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C58F" w14:textId="77777777" w:rsidR="0066324E" w:rsidRPr="00CB2848" w:rsidRDefault="0066324E" w:rsidP="0066324E">
      <w:pPr>
        <w:spacing w:before="120" w:after="120"/>
        <w:jc w:val="center"/>
        <w:rPr>
          <w:rFonts w:ascii="Garamond" w:eastAsia="Calibri" w:hAnsi="Garamond"/>
        </w:rPr>
      </w:pPr>
      <w:bookmarkStart w:id="0" w:name="_Toc514248909"/>
      <w:bookmarkStart w:id="1" w:name="_Toc514248933"/>
      <w:r w:rsidRPr="00CB2848">
        <w:rPr>
          <w:rFonts w:ascii="Garamond" w:hAnsi="Garamond" w:cstheme="minorHAnsi"/>
          <w:b/>
          <w:caps/>
          <w:sz w:val="28"/>
          <w:szCs w:val="28"/>
        </w:rPr>
        <w:t>Adatkezelési tájékoztató</w:t>
      </w:r>
    </w:p>
    <w:p w14:paraId="5D3DA922" w14:textId="77777777" w:rsidR="0066324E" w:rsidRPr="00CB2848" w:rsidRDefault="00862024" w:rsidP="00F56890">
      <w:pPr>
        <w:spacing w:before="120" w:after="120"/>
        <w:jc w:val="center"/>
        <w:rPr>
          <w:rFonts w:ascii="Garamond" w:hAnsi="Garamond" w:cstheme="minorHAnsi"/>
          <w:caps/>
          <w:sz w:val="24"/>
          <w:szCs w:val="24"/>
        </w:rPr>
      </w:pPr>
      <w:r w:rsidRPr="00CB2848">
        <w:rPr>
          <w:rFonts w:ascii="Garamond" w:hAnsi="Garamond" w:cstheme="minorHAnsi"/>
          <w:caps/>
          <w:sz w:val="24"/>
          <w:szCs w:val="24"/>
        </w:rPr>
        <w:t xml:space="preserve">A </w:t>
      </w:r>
      <w:r w:rsidR="00F56890" w:rsidRPr="00CB2848">
        <w:rPr>
          <w:rFonts w:ascii="Garamond" w:hAnsi="Garamond" w:cstheme="minorHAnsi"/>
          <w:caps/>
          <w:sz w:val="24"/>
          <w:szCs w:val="24"/>
        </w:rPr>
        <w:t xml:space="preserve">Hallgatói Önkormányzatok </w:t>
      </w:r>
      <w:r w:rsidR="000C6AB5" w:rsidRPr="00CB2848">
        <w:rPr>
          <w:rFonts w:ascii="Garamond" w:hAnsi="Garamond" w:cstheme="minorHAnsi"/>
          <w:caps/>
          <w:sz w:val="24"/>
          <w:szCs w:val="24"/>
        </w:rPr>
        <w:t xml:space="preserve">országos konfereciája által működtetett mentorprogramba történő </w:t>
      </w:r>
      <w:r w:rsidR="00DE4E65" w:rsidRPr="00CB2848">
        <w:rPr>
          <w:rFonts w:ascii="Garamond" w:hAnsi="Garamond" w:cstheme="minorHAnsi"/>
          <w:caps/>
          <w:sz w:val="24"/>
          <w:szCs w:val="24"/>
        </w:rPr>
        <w:t xml:space="preserve">Részvétellel </w:t>
      </w:r>
      <w:r w:rsidR="000C6AB5" w:rsidRPr="00CB2848">
        <w:rPr>
          <w:rFonts w:ascii="Garamond" w:hAnsi="Garamond" w:cstheme="minorHAnsi"/>
          <w:caps/>
          <w:sz w:val="24"/>
          <w:szCs w:val="24"/>
        </w:rPr>
        <w:t xml:space="preserve">kapcsolatos </w:t>
      </w:r>
      <w:r w:rsidR="006F31B8" w:rsidRPr="00CB2848">
        <w:rPr>
          <w:rFonts w:ascii="Garamond" w:hAnsi="Garamond" w:cstheme="minorHAnsi"/>
          <w:caps/>
          <w:sz w:val="24"/>
          <w:szCs w:val="24"/>
        </w:rPr>
        <w:t>Adatkezelés</w:t>
      </w:r>
      <w:r w:rsidR="00DE4E65" w:rsidRPr="00CB2848">
        <w:rPr>
          <w:rFonts w:ascii="Garamond" w:hAnsi="Garamond" w:cstheme="minorHAnsi"/>
          <w:caps/>
          <w:sz w:val="24"/>
          <w:szCs w:val="24"/>
        </w:rPr>
        <w:t>ek</w:t>
      </w:r>
      <w:r w:rsidR="006F31B8" w:rsidRPr="00CB2848">
        <w:rPr>
          <w:rFonts w:ascii="Garamond" w:hAnsi="Garamond" w:cstheme="minorHAnsi"/>
          <w:caps/>
          <w:sz w:val="24"/>
          <w:szCs w:val="24"/>
        </w:rPr>
        <w:t>hez</w:t>
      </w:r>
    </w:p>
    <w:p w14:paraId="218E614F" w14:textId="77777777" w:rsidR="0066324E" w:rsidRPr="00CB2848" w:rsidRDefault="0066324E" w:rsidP="0066324E">
      <w:pPr>
        <w:pStyle w:val="Cmsor1"/>
        <w:spacing w:before="360" w:after="240"/>
        <w:jc w:val="center"/>
        <w:rPr>
          <w:rFonts w:ascii="Garamond" w:eastAsia="Calibri" w:hAnsi="Garamond"/>
          <w:color w:val="auto"/>
        </w:rPr>
      </w:pPr>
      <w:r w:rsidRPr="00CB2848">
        <w:rPr>
          <w:rFonts w:ascii="Garamond" w:eastAsia="Calibri" w:hAnsi="Garamond"/>
          <w:bCs w:val="0"/>
          <w:color w:val="auto"/>
        </w:rPr>
        <w:t>I. Az Adatkezelő bemutatása</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743"/>
      </w:tblGrid>
      <w:tr w:rsidR="00F56890" w:rsidRPr="00CB2848" w14:paraId="00C9CC48" w14:textId="77777777" w:rsidTr="000C6AB5">
        <w:trPr>
          <w:trHeight w:val="230"/>
          <w:jc w:val="center"/>
        </w:trPr>
        <w:tc>
          <w:tcPr>
            <w:tcW w:w="4177" w:type="dxa"/>
          </w:tcPr>
          <w:p w14:paraId="6E37DE7A" w14:textId="77777777" w:rsidR="00F56890" w:rsidRPr="00CB2848" w:rsidRDefault="00F56890" w:rsidP="00C64E09">
            <w:pPr>
              <w:spacing w:after="0"/>
              <w:jc w:val="both"/>
              <w:rPr>
                <w:rFonts w:ascii="Garamond" w:eastAsia="Calibri" w:hAnsi="Garamond" w:cs="Times New Roman"/>
                <w:sz w:val="22"/>
                <w:szCs w:val="22"/>
              </w:rPr>
            </w:pPr>
            <w:r w:rsidRPr="00CB2848">
              <w:rPr>
                <w:rFonts w:ascii="Garamond" w:eastAsia="Calibri" w:hAnsi="Garamond" w:cs="Times New Roman"/>
              </w:rPr>
              <w:t>Adatkezelő megnevezése:</w:t>
            </w:r>
          </w:p>
        </w:tc>
        <w:tc>
          <w:tcPr>
            <w:tcW w:w="4743" w:type="dxa"/>
          </w:tcPr>
          <w:p w14:paraId="705ED2CC" w14:textId="77777777" w:rsidR="00F56890" w:rsidRPr="00CB2848" w:rsidRDefault="00F56890" w:rsidP="00C64E09">
            <w:pPr>
              <w:spacing w:after="0"/>
              <w:jc w:val="both"/>
              <w:rPr>
                <w:rFonts w:ascii="Garamond" w:eastAsia="Calibri" w:hAnsi="Garamond" w:cs="Times New Roman"/>
                <w:b/>
                <w:sz w:val="22"/>
                <w:szCs w:val="22"/>
              </w:rPr>
            </w:pPr>
            <w:r w:rsidRPr="00CB2848">
              <w:rPr>
                <w:rFonts w:ascii="Garamond" w:eastAsia="Calibri" w:hAnsi="Garamond" w:cs="Times New Roman"/>
                <w:b/>
                <w:bCs/>
              </w:rPr>
              <w:t>Hallgatói Önkormányzatok Országos Konferenciája</w:t>
            </w:r>
          </w:p>
        </w:tc>
      </w:tr>
      <w:tr w:rsidR="00F56890" w:rsidRPr="00CB2848" w14:paraId="10A87321" w14:textId="77777777" w:rsidTr="000C6AB5">
        <w:trPr>
          <w:jc w:val="center"/>
        </w:trPr>
        <w:tc>
          <w:tcPr>
            <w:tcW w:w="4177" w:type="dxa"/>
          </w:tcPr>
          <w:p w14:paraId="58AE967C" w14:textId="77777777" w:rsidR="00F56890" w:rsidRPr="00CB2848" w:rsidRDefault="00F56890" w:rsidP="00C64E09">
            <w:pPr>
              <w:spacing w:after="0"/>
              <w:jc w:val="both"/>
              <w:rPr>
                <w:rFonts w:ascii="Garamond" w:eastAsia="Calibri" w:hAnsi="Garamond" w:cs="Times New Roman"/>
                <w:sz w:val="22"/>
                <w:szCs w:val="22"/>
              </w:rPr>
            </w:pPr>
            <w:r w:rsidRPr="00CB2848">
              <w:rPr>
                <w:rFonts w:ascii="Garamond" w:eastAsia="Calibri" w:hAnsi="Garamond" w:cs="Times New Roman"/>
              </w:rPr>
              <w:t>Adatkezelő nyilvántartási száma:</w:t>
            </w:r>
          </w:p>
        </w:tc>
        <w:tc>
          <w:tcPr>
            <w:tcW w:w="4743" w:type="dxa"/>
          </w:tcPr>
          <w:p w14:paraId="3CCFF2F5" w14:textId="77777777" w:rsidR="00F56890" w:rsidRPr="00CB2848" w:rsidRDefault="00CA0880" w:rsidP="00C64E09">
            <w:pPr>
              <w:tabs>
                <w:tab w:val="left" w:pos="2227"/>
              </w:tabs>
              <w:spacing w:after="0"/>
              <w:jc w:val="both"/>
              <w:rPr>
                <w:rFonts w:ascii="Garamond" w:eastAsia="Calibri" w:hAnsi="Garamond" w:cs="Times New Roman"/>
                <w:b/>
                <w:sz w:val="22"/>
                <w:szCs w:val="22"/>
              </w:rPr>
            </w:pPr>
            <w:r w:rsidRPr="00CB2848">
              <w:rPr>
                <w:rFonts w:ascii="Garamond" w:eastAsia="Calibri" w:hAnsi="Garamond" w:cs="Times New Roman"/>
                <w:b/>
              </w:rPr>
              <w:t>OH/73-2/2007</w:t>
            </w:r>
          </w:p>
        </w:tc>
      </w:tr>
      <w:tr w:rsidR="00F56890" w:rsidRPr="00CB2848" w14:paraId="55C41CEF" w14:textId="77777777" w:rsidTr="000C6AB5">
        <w:trPr>
          <w:jc w:val="center"/>
        </w:trPr>
        <w:tc>
          <w:tcPr>
            <w:tcW w:w="4177" w:type="dxa"/>
          </w:tcPr>
          <w:p w14:paraId="29556F76" w14:textId="77777777" w:rsidR="00F56890" w:rsidRPr="00CB2848" w:rsidRDefault="00F56890" w:rsidP="00C64E09">
            <w:pPr>
              <w:spacing w:after="0"/>
              <w:jc w:val="both"/>
              <w:rPr>
                <w:rFonts w:ascii="Garamond" w:eastAsia="Calibri" w:hAnsi="Garamond" w:cs="Times New Roman"/>
                <w:sz w:val="22"/>
                <w:szCs w:val="22"/>
              </w:rPr>
            </w:pPr>
            <w:r w:rsidRPr="00CB2848">
              <w:rPr>
                <w:rFonts w:ascii="Garamond" w:eastAsia="Calibri" w:hAnsi="Garamond" w:cs="Times New Roman"/>
              </w:rPr>
              <w:t>Adatkezelő székhelye:</w:t>
            </w:r>
          </w:p>
        </w:tc>
        <w:tc>
          <w:tcPr>
            <w:tcW w:w="4743" w:type="dxa"/>
          </w:tcPr>
          <w:p w14:paraId="4DA1DDBB" w14:textId="77777777" w:rsidR="00F56890" w:rsidRPr="00CB2848" w:rsidRDefault="00F56890" w:rsidP="00C64E09">
            <w:pPr>
              <w:spacing w:after="0"/>
              <w:jc w:val="both"/>
              <w:rPr>
                <w:rFonts w:ascii="Garamond" w:eastAsia="Calibri" w:hAnsi="Garamond" w:cs="Times New Roman"/>
                <w:b/>
                <w:sz w:val="22"/>
                <w:szCs w:val="22"/>
              </w:rPr>
            </w:pPr>
            <w:r w:rsidRPr="00CB2848">
              <w:rPr>
                <w:rFonts w:ascii="Garamond" w:eastAsia="Calibri" w:hAnsi="Garamond" w:cs="Times New Roman"/>
                <w:b/>
                <w:bCs/>
              </w:rPr>
              <w:t>1053 Budapest, Ferenciek tere 7-8.</w:t>
            </w:r>
          </w:p>
        </w:tc>
      </w:tr>
      <w:tr w:rsidR="00F56890" w:rsidRPr="00CB2848" w14:paraId="1CF5376F" w14:textId="77777777" w:rsidTr="000C6AB5">
        <w:trPr>
          <w:jc w:val="center"/>
        </w:trPr>
        <w:tc>
          <w:tcPr>
            <w:tcW w:w="4177" w:type="dxa"/>
          </w:tcPr>
          <w:p w14:paraId="5F96DA09" w14:textId="77777777" w:rsidR="00F56890" w:rsidRPr="00CB2848" w:rsidRDefault="00F56890" w:rsidP="00C64E09">
            <w:pPr>
              <w:spacing w:after="0"/>
              <w:jc w:val="both"/>
              <w:rPr>
                <w:rFonts w:ascii="Garamond" w:eastAsia="Calibri" w:hAnsi="Garamond" w:cs="Times New Roman"/>
                <w:sz w:val="22"/>
                <w:szCs w:val="22"/>
              </w:rPr>
            </w:pPr>
            <w:r w:rsidRPr="00CB2848">
              <w:rPr>
                <w:rFonts w:ascii="Garamond" w:eastAsia="Calibri" w:hAnsi="Garamond" w:cs="Times New Roman"/>
              </w:rPr>
              <w:t>Adatkezelő elektronikus címe:</w:t>
            </w:r>
          </w:p>
        </w:tc>
        <w:tc>
          <w:tcPr>
            <w:tcW w:w="4743" w:type="dxa"/>
          </w:tcPr>
          <w:p w14:paraId="3937639C" w14:textId="77777777" w:rsidR="00F56890" w:rsidRPr="00CB2848" w:rsidRDefault="00E32446" w:rsidP="00C64E09">
            <w:pPr>
              <w:spacing w:after="0"/>
              <w:jc w:val="both"/>
              <w:rPr>
                <w:rFonts w:ascii="Garamond" w:eastAsia="Calibri" w:hAnsi="Garamond" w:cs="Times New Roman"/>
                <w:b/>
                <w:sz w:val="22"/>
                <w:szCs w:val="22"/>
              </w:rPr>
            </w:pPr>
            <w:hyperlink r:id="rId8" w:history="1">
              <w:r w:rsidRPr="00CB2848">
                <w:rPr>
                  <w:rStyle w:val="Hiperhivatkozs"/>
                  <w:rFonts w:ascii="Garamond" w:eastAsia="Calibri" w:hAnsi="Garamond" w:cs="Times New Roman"/>
                  <w:b/>
                  <w:bCs/>
                </w:rPr>
                <w:t>info@hook.hu</w:t>
              </w:r>
            </w:hyperlink>
          </w:p>
        </w:tc>
      </w:tr>
      <w:tr w:rsidR="00F56890" w:rsidRPr="00CB2848" w14:paraId="6D2B4B2D" w14:textId="77777777" w:rsidTr="000C6AB5">
        <w:trPr>
          <w:trHeight w:val="439"/>
          <w:jc w:val="center"/>
        </w:trPr>
        <w:tc>
          <w:tcPr>
            <w:tcW w:w="4177" w:type="dxa"/>
          </w:tcPr>
          <w:p w14:paraId="065C560C" w14:textId="77777777" w:rsidR="00F56890" w:rsidRPr="00CB2848" w:rsidRDefault="00F56890" w:rsidP="00C64E09">
            <w:pPr>
              <w:spacing w:after="0"/>
              <w:jc w:val="both"/>
              <w:rPr>
                <w:rFonts w:ascii="Garamond" w:eastAsia="Calibri" w:hAnsi="Garamond" w:cs="Times New Roman"/>
                <w:sz w:val="22"/>
                <w:szCs w:val="22"/>
              </w:rPr>
            </w:pPr>
            <w:r w:rsidRPr="00CB2848">
              <w:rPr>
                <w:rFonts w:ascii="Garamond" w:eastAsia="Calibri" w:hAnsi="Garamond" w:cs="Times New Roman"/>
              </w:rPr>
              <w:t>Adatkezelő képviselője:</w:t>
            </w:r>
          </w:p>
        </w:tc>
        <w:tc>
          <w:tcPr>
            <w:tcW w:w="4743" w:type="dxa"/>
          </w:tcPr>
          <w:p w14:paraId="1F5DD118" w14:textId="77777777" w:rsidR="00F56890" w:rsidRPr="00CB2848" w:rsidRDefault="0037605A" w:rsidP="00C64E09">
            <w:pPr>
              <w:spacing w:after="0"/>
              <w:jc w:val="both"/>
              <w:rPr>
                <w:rFonts w:ascii="Garamond" w:eastAsia="Calibri" w:hAnsi="Garamond" w:cs="Times New Roman"/>
                <w:b/>
                <w:sz w:val="22"/>
                <w:szCs w:val="22"/>
              </w:rPr>
            </w:pPr>
            <w:r w:rsidRPr="00CB2848">
              <w:rPr>
                <w:rFonts w:ascii="Garamond" w:eastAsia="Calibri" w:hAnsi="Garamond" w:cs="Times New Roman"/>
                <w:b/>
                <w:bCs/>
              </w:rPr>
              <w:t>Eszterhai Marcell</w:t>
            </w:r>
            <w:r w:rsidR="00F56890" w:rsidRPr="00CB2848">
              <w:rPr>
                <w:rFonts w:ascii="Garamond" w:eastAsia="Calibri" w:hAnsi="Garamond" w:cs="Times New Roman"/>
                <w:b/>
                <w:bCs/>
              </w:rPr>
              <w:t>, elnök</w:t>
            </w:r>
          </w:p>
        </w:tc>
      </w:tr>
    </w:tbl>
    <w:p w14:paraId="30EFE5CD" w14:textId="77777777" w:rsidR="0066324E" w:rsidRPr="00CB2848" w:rsidRDefault="0066324E" w:rsidP="0066324E">
      <w:pPr>
        <w:spacing w:before="360" w:after="240" w:line="240" w:lineRule="auto"/>
        <w:jc w:val="center"/>
        <w:rPr>
          <w:rFonts w:ascii="Garamond" w:hAnsi="Garamond"/>
          <w:b/>
          <w:sz w:val="26"/>
          <w:szCs w:val="26"/>
        </w:rPr>
      </w:pPr>
      <w:r w:rsidRPr="00CB2848">
        <w:rPr>
          <w:rFonts w:ascii="Garamond" w:hAnsi="Garamond"/>
          <w:b/>
          <w:sz w:val="26"/>
          <w:szCs w:val="26"/>
        </w:rPr>
        <w:t xml:space="preserve">II. Az adatkezeléssel összefüggő főbb irányadó jogszabályok </w:t>
      </w:r>
    </w:p>
    <w:p w14:paraId="7E4FA50A" w14:textId="77777777" w:rsidR="0066324E" w:rsidRPr="00CB2848" w:rsidRDefault="0066324E" w:rsidP="0066324E">
      <w:pPr>
        <w:pStyle w:val="Listaszerbekezds"/>
        <w:numPr>
          <w:ilvl w:val="0"/>
          <w:numId w:val="18"/>
        </w:numPr>
        <w:spacing w:after="120"/>
        <w:ind w:left="714" w:hanging="357"/>
        <w:contextualSpacing w:val="0"/>
        <w:jc w:val="both"/>
        <w:rPr>
          <w:rFonts w:ascii="Garamond" w:hAnsi="Garamond"/>
          <w:sz w:val="24"/>
          <w:szCs w:val="24"/>
        </w:rPr>
      </w:pPr>
      <w:r w:rsidRPr="00CB2848">
        <w:rPr>
          <w:rFonts w:ascii="Garamond" w:hAnsi="Garamond"/>
          <w:sz w:val="24"/>
          <w:szCs w:val="24"/>
        </w:rPr>
        <w:t xml:space="preserve">információs önrendelkezési jogról és az információszabadságról szóló 2011. évi CXII. törvény (továbbiakban Info. tv.), </w:t>
      </w:r>
    </w:p>
    <w:p w14:paraId="507B59FB" w14:textId="77777777" w:rsidR="0066324E" w:rsidRPr="00CB2848" w:rsidRDefault="0066324E" w:rsidP="0066324E">
      <w:pPr>
        <w:pStyle w:val="Listaszerbekezds"/>
        <w:numPr>
          <w:ilvl w:val="0"/>
          <w:numId w:val="18"/>
        </w:numPr>
        <w:spacing w:after="120"/>
        <w:ind w:left="714" w:hanging="357"/>
        <w:contextualSpacing w:val="0"/>
        <w:jc w:val="both"/>
        <w:rPr>
          <w:rFonts w:ascii="Garamond" w:hAnsi="Garamond"/>
          <w:sz w:val="24"/>
          <w:szCs w:val="24"/>
        </w:rPr>
      </w:pPr>
      <w:r w:rsidRPr="00CB2848">
        <w:rPr>
          <w:rFonts w:ascii="Garamond" w:hAnsi="Garamond"/>
          <w:sz w:val="24"/>
          <w:szCs w:val="24"/>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(továbbiakban: Rendelet vagy GDPR),</w:t>
      </w:r>
    </w:p>
    <w:p w14:paraId="2737DB03" w14:textId="77777777" w:rsidR="0066324E" w:rsidRPr="00CB2848" w:rsidRDefault="0066324E" w:rsidP="0066324E">
      <w:pPr>
        <w:pStyle w:val="Listaszerbekezds"/>
        <w:numPr>
          <w:ilvl w:val="0"/>
          <w:numId w:val="18"/>
        </w:numPr>
        <w:spacing w:after="120"/>
        <w:ind w:left="714" w:hanging="357"/>
        <w:contextualSpacing w:val="0"/>
        <w:jc w:val="both"/>
        <w:rPr>
          <w:rFonts w:ascii="Garamond" w:hAnsi="Garamond"/>
          <w:sz w:val="24"/>
          <w:szCs w:val="24"/>
        </w:rPr>
      </w:pPr>
      <w:r w:rsidRPr="00CB2848">
        <w:rPr>
          <w:rFonts w:ascii="Garamond" w:hAnsi="Garamond"/>
          <w:sz w:val="24"/>
          <w:szCs w:val="24"/>
        </w:rPr>
        <w:t xml:space="preserve">a Polgári Törvénykönyvről szóló 2013. évi V. törvény (továbbiakban: </w:t>
      </w:r>
      <w:proofErr w:type="spellStart"/>
      <w:r w:rsidRPr="00CB2848">
        <w:rPr>
          <w:rFonts w:ascii="Garamond" w:hAnsi="Garamond"/>
          <w:sz w:val="24"/>
          <w:szCs w:val="24"/>
        </w:rPr>
        <w:t>Ptk</w:t>
      </w:r>
      <w:proofErr w:type="spellEnd"/>
      <w:r w:rsidRPr="00CB2848">
        <w:rPr>
          <w:rFonts w:ascii="Garamond" w:hAnsi="Garamond"/>
          <w:sz w:val="24"/>
          <w:szCs w:val="24"/>
        </w:rPr>
        <w:t>).</w:t>
      </w:r>
    </w:p>
    <w:p w14:paraId="24D9B9FD" w14:textId="77777777" w:rsidR="00F56890" w:rsidRPr="00CB2848" w:rsidRDefault="00F56890" w:rsidP="0066324E">
      <w:pPr>
        <w:pStyle w:val="Listaszerbekezds"/>
        <w:numPr>
          <w:ilvl w:val="0"/>
          <w:numId w:val="18"/>
        </w:numPr>
        <w:spacing w:after="120"/>
        <w:ind w:left="714" w:hanging="357"/>
        <w:contextualSpacing w:val="0"/>
        <w:jc w:val="both"/>
        <w:rPr>
          <w:rFonts w:ascii="Garamond" w:hAnsi="Garamond"/>
          <w:sz w:val="24"/>
          <w:szCs w:val="24"/>
        </w:rPr>
      </w:pPr>
      <w:r w:rsidRPr="00CB2848">
        <w:rPr>
          <w:rFonts w:ascii="Garamond" w:hAnsi="Garamond"/>
          <w:sz w:val="24"/>
          <w:szCs w:val="24"/>
        </w:rPr>
        <w:t xml:space="preserve">a nemzeti felsőoktatásról szóló 2011. évi CCIV. törvény (a továbbiakban: </w:t>
      </w:r>
      <w:proofErr w:type="spellStart"/>
      <w:r w:rsidRPr="00CB2848">
        <w:rPr>
          <w:rFonts w:ascii="Garamond" w:hAnsi="Garamond"/>
          <w:sz w:val="24"/>
          <w:szCs w:val="24"/>
        </w:rPr>
        <w:t>Nftv</w:t>
      </w:r>
      <w:proofErr w:type="spellEnd"/>
      <w:r w:rsidRPr="00CB2848">
        <w:rPr>
          <w:rFonts w:ascii="Garamond" w:hAnsi="Garamond"/>
          <w:sz w:val="24"/>
          <w:szCs w:val="24"/>
        </w:rPr>
        <w:t>.)</w:t>
      </w:r>
    </w:p>
    <w:p w14:paraId="4FC0E5B7" w14:textId="77777777" w:rsidR="000C6AB5" w:rsidRPr="00CB2848" w:rsidRDefault="000C6AB5" w:rsidP="0066324E">
      <w:pPr>
        <w:pStyle w:val="Listaszerbekezds"/>
        <w:numPr>
          <w:ilvl w:val="0"/>
          <w:numId w:val="18"/>
        </w:numPr>
        <w:spacing w:after="120"/>
        <w:ind w:left="714" w:hanging="357"/>
        <w:contextualSpacing w:val="0"/>
        <w:jc w:val="both"/>
        <w:rPr>
          <w:rFonts w:ascii="Garamond" w:hAnsi="Garamond"/>
          <w:sz w:val="24"/>
          <w:szCs w:val="24"/>
        </w:rPr>
      </w:pPr>
      <w:r w:rsidRPr="00CB2848">
        <w:rPr>
          <w:rFonts w:ascii="Garamond" w:hAnsi="Garamond"/>
          <w:sz w:val="24"/>
          <w:szCs w:val="24"/>
        </w:rPr>
        <w:t>a nemzeti felsőoktatásról szóló 2011. évi CCIV. törvény egyes rendelkezéseinek végrehajtásáról szóló 87/2015 (IV.9.) Korm</w:t>
      </w:r>
      <w:r w:rsidR="00BA7950" w:rsidRPr="00CB2848">
        <w:rPr>
          <w:rFonts w:ascii="Garamond" w:hAnsi="Garamond"/>
          <w:sz w:val="24"/>
          <w:szCs w:val="24"/>
        </w:rPr>
        <w:t>.</w:t>
      </w:r>
      <w:r w:rsidRPr="00CB2848">
        <w:rPr>
          <w:rFonts w:ascii="Garamond" w:hAnsi="Garamond"/>
          <w:sz w:val="24"/>
          <w:szCs w:val="24"/>
        </w:rPr>
        <w:t xml:space="preserve"> rendelet (a továbbiakban: Vhr.)</w:t>
      </w:r>
    </w:p>
    <w:p w14:paraId="36399046" w14:textId="77777777" w:rsidR="0066324E" w:rsidRPr="00CB2848" w:rsidRDefault="0066324E" w:rsidP="0066324E">
      <w:pPr>
        <w:spacing w:before="360" w:after="240"/>
        <w:jc w:val="center"/>
        <w:rPr>
          <w:rFonts w:ascii="Garamond" w:eastAsia="Times New Roman" w:hAnsi="Garamond" w:cs="Times New Roman"/>
          <w:b/>
          <w:sz w:val="26"/>
          <w:szCs w:val="26"/>
          <w:shd w:val="clear" w:color="auto" w:fill="FFFFFF"/>
        </w:rPr>
      </w:pPr>
      <w:r w:rsidRPr="00CB2848">
        <w:rPr>
          <w:rFonts w:ascii="Garamond" w:eastAsia="Times New Roman" w:hAnsi="Garamond" w:cs="Times New Roman"/>
          <w:b/>
          <w:sz w:val="26"/>
          <w:szCs w:val="26"/>
          <w:shd w:val="clear" w:color="auto" w:fill="FFFFFF"/>
        </w:rPr>
        <w:t>III. Az adatkezelésre irányadó alapelvek</w:t>
      </w:r>
    </w:p>
    <w:p w14:paraId="59608B65" w14:textId="77777777" w:rsidR="0066324E" w:rsidRPr="00CB2848"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CB2848">
        <w:rPr>
          <w:rFonts w:ascii="Garamond" w:eastAsia="Times New Roman" w:hAnsi="Garamond" w:cs="Times New Roman"/>
          <w:color w:val="000000"/>
          <w:sz w:val="24"/>
        </w:rPr>
        <w:t>Az Adatkezelő</w:t>
      </w:r>
      <w:r w:rsidR="00324992" w:rsidRPr="00CB2848">
        <w:rPr>
          <w:rFonts w:ascii="Garamond" w:eastAsia="Times New Roman" w:hAnsi="Garamond" w:cs="Times New Roman"/>
          <w:color w:val="000000"/>
          <w:sz w:val="24"/>
        </w:rPr>
        <w:t xml:space="preserve"> </w:t>
      </w:r>
      <w:r w:rsidRPr="00CB2848">
        <w:rPr>
          <w:rFonts w:ascii="Garamond" w:eastAsia="Times New Roman" w:hAnsi="Garamond" w:cs="Times New Roman"/>
          <w:color w:val="000000"/>
          <w:sz w:val="24"/>
        </w:rPr>
        <w:t>a személyes adatokat jogszerűen és tisztességesen, valamint átláthatóan kezeli.</w:t>
      </w:r>
    </w:p>
    <w:p w14:paraId="67D083D8" w14:textId="77777777" w:rsidR="0066324E" w:rsidRPr="00CB2848"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CB2848">
        <w:rPr>
          <w:rFonts w:ascii="Garamond" w:eastAsia="Times New Roman" w:hAnsi="Garamond" w:cs="Times New Roman"/>
          <w:color w:val="000000"/>
          <w:sz w:val="24"/>
        </w:rPr>
        <w:t>Az Adatkezelő</w:t>
      </w:r>
      <w:r w:rsidR="00324992" w:rsidRPr="00CB2848">
        <w:rPr>
          <w:rFonts w:ascii="Garamond" w:eastAsia="Times New Roman" w:hAnsi="Garamond" w:cs="Times New Roman"/>
          <w:color w:val="000000"/>
          <w:sz w:val="24"/>
        </w:rPr>
        <w:t xml:space="preserve"> </w:t>
      </w:r>
      <w:r w:rsidRPr="00CB2848">
        <w:rPr>
          <w:rFonts w:ascii="Garamond" w:eastAsia="Times New Roman" w:hAnsi="Garamond" w:cs="Times New Roman"/>
          <w:color w:val="000000"/>
          <w:sz w:val="24"/>
        </w:rPr>
        <w:t>a személyes adatokat csak meghatározott, egyértelmű és jogszerű célból gyűjti és azokat nem kezeli a célokkal össze nem egyeztethető módon.</w:t>
      </w:r>
    </w:p>
    <w:p w14:paraId="455EF3B9" w14:textId="77777777" w:rsidR="0066324E" w:rsidRPr="00CB2848"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CB2848">
        <w:rPr>
          <w:rFonts w:ascii="Garamond" w:eastAsia="Times New Roman" w:hAnsi="Garamond" w:cs="Times New Roman"/>
          <w:color w:val="000000"/>
          <w:sz w:val="24"/>
        </w:rPr>
        <w:t>Az Adatkezelő minden ésszerű intézkedést megtesz annak érdekében, hogy az általa kezelt adatok pontosak és szükség esetén naprakészek legyenek, amennyiben tudomására jut, hogy valamely általa kezelt személyes adat pontatlan, haladéktalanul törli vagy helyesbíti.</w:t>
      </w:r>
    </w:p>
    <w:p w14:paraId="66B8DC84" w14:textId="77777777" w:rsidR="0066324E" w:rsidRPr="00CB2848"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CB2848">
        <w:rPr>
          <w:rFonts w:ascii="Garamond" w:eastAsia="Times New Roman" w:hAnsi="Garamond" w:cs="Times New Roman"/>
          <w:color w:val="000000"/>
          <w:sz w:val="24"/>
        </w:rPr>
        <w:t>Az Adatkezelő a személyes adatokat olyan formában tárolja, hogy csak a jogszabályban meghatározott és/vagy a szükséges ideig legyen azonosítható.</w:t>
      </w:r>
    </w:p>
    <w:p w14:paraId="5CF0ABC3" w14:textId="77777777" w:rsidR="0066324E" w:rsidRPr="00CB2848" w:rsidRDefault="0066324E" w:rsidP="0066324E">
      <w:pPr>
        <w:numPr>
          <w:ilvl w:val="0"/>
          <w:numId w:val="19"/>
        </w:numPr>
        <w:spacing w:after="120"/>
        <w:ind w:left="714" w:hanging="357"/>
        <w:jc w:val="both"/>
        <w:rPr>
          <w:rFonts w:ascii="Garamond" w:eastAsia="Times New Roman" w:hAnsi="Garamond" w:cs="Times New Roman"/>
          <w:b/>
          <w:sz w:val="24"/>
          <w:shd w:val="clear" w:color="auto" w:fill="FFFFFF"/>
        </w:rPr>
      </w:pPr>
      <w:r w:rsidRPr="00CB2848">
        <w:rPr>
          <w:rFonts w:ascii="Garamond" w:eastAsia="Times New Roman" w:hAnsi="Garamond" w:cs="Times New Roman"/>
          <w:color w:val="000000"/>
          <w:sz w:val="24"/>
        </w:rPr>
        <w:t xml:space="preserve">Az Adatkezelő megfelelő technikai és szervezési intézkedések alkalmazásával biztosítja a személyes adatok megfelelő biztonságát annak érdekében, hogy a személyes adatok </w:t>
      </w:r>
      <w:r w:rsidRPr="00CB2848">
        <w:rPr>
          <w:rFonts w:ascii="Garamond" w:eastAsia="Times New Roman" w:hAnsi="Garamond" w:cs="Times New Roman"/>
          <w:color w:val="000000"/>
          <w:sz w:val="24"/>
        </w:rPr>
        <w:lastRenderedPageBreak/>
        <w:t>jogosulatlan vagy jogellenes kezelése, véletlen elvesztése, megsemmisítése vagy károsodása ne történhessen meg.</w:t>
      </w:r>
    </w:p>
    <w:p w14:paraId="17FA42B1" w14:textId="77777777" w:rsidR="002A2742" w:rsidRPr="00CB2848" w:rsidRDefault="002A2742" w:rsidP="0066324E">
      <w:pPr>
        <w:numPr>
          <w:ilvl w:val="0"/>
          <w:numId w:val="19"/>
        </w:numPr>
        <w:spacing w:after="120"/>
        <w:ind w:left="714" w:hanging="357"/>
        <w:jc w:val="both"/>
        <w:rPr>
          <w:rFonts w:ascii="Garamond" w:eastAsia="Times New Roman" w:hAnsi="Garamond" w:cs="Times New Roman"/>
          <w:b/>
          <w:sz w:val="24"/>
          <w:shd w:val="clear" w:color="auto" w:fill="FFFFFF"/>
        </w:rPr>
      </w:pPr>
      <w:r w:rsidRPr="00CB2848">
        <w:rPr>
          <w:rFonts w:ascii="Garamond" w:eastAsia="Times New Roman" w:hAnsi="Garamond" w:cs="Times New Roman"/>
          <w:color w:val="000000"/>
          <w:sz w:val="24"/>
        </w:rPr>
        <w:t>Az adatkezelési tájékoztatóban szereplő fogalom meghatározások megfelelnek a mindenkor hatályos Rendeletben és egyéb hatályos jogszabályokban szereplő fogalom meghatározásoknak.</w:t>
      </w:r>
    </w:p>
    <w:p w14:paraId="76DD3486" w14:textId="77777777" w:rsidR="00B649E3" w:rsidRPr="00CB2848" w:rsidRDefault="00B649E3" w:rsidP="00B649E3">
      <w:pPr>
        <w:pStyle w:val="Cmsor2"/>
        <w:spacing w:before="0" w:line="240" w:lineRule="auto"/>
        <w:jc w:val="center"/>
        <w:rPr>
          <w:rFonts w:ascii="Garamond" w:hAnsi="Garamond"/>
          <w:b/>
          <w:bCs/>
          <w:color w:val="auto"/>
        </w:rPr>
      </w:pPr>
      <w:r w:rsidRPr="00CB2848">
        <w:rPr>
          <w:rFonts w:ascii="Garamond" w:hAnsi="Garamond"/>
          <w:b/>
          <w:bCs/>
          <w:color w:val="auto"/>
        </w:rPr>
        <w:t>IV. Az adatkezelés jellemzői</w:t>
      </w:r>
    </w:p>
    <w:p w14:paraId="1F34E9AD" w14:textId="303043D0" w:rsidR="00B649E3" w:rsidRPr="00CB2848" w:rsidRDefault="00B649E3" w:rsidP="00B649E3">
      <w:pPr>
        <w:spacing w:before="240" w:after="120"/>
        <w:jc w:val="both"/>
        <w:rPr>
          <w:rFonts w:ascii="Garamond" w:hAnsi="Garamond"/>
          <w:sz w:val="24"/>
          <w:szCs w:val="24"/>
        </w:rPr>
      </w:pPr>
      <w:r w:rsidRPr="00CB2848">
        <w:rPr>
          <w:rFonts w:ascii="Garamond" w:hAnsi="Garamond"/>
          <w:sz w:val="24"/>
          <w:szCs w:val="24"/>
        </w:rPr>
        <w:t xml:space="preserve">Az Adatkezelő, mint az </w:t>
      </w:r>
      <w:proofErr w:type="spellStart"/>
      <w:r w:rsidRPr="00CB2848">
        <w:rPr>
          <w:rFonts w:ascii="Garamond" w:hAnsi="Garamond"/>
          <w:sz w:val="24"/>
          <w:szCs w:val="24"/>
        </w:rPr>
        <w:t>Nftv</w:t>
      </w:r>
      <w:proofErr w:type="spellEnd"/>
      <w:r w:rsidRPr="00CB2848">
        <w:rPr>
          <w:rFonts w:ascii="Garamond" w:hAnsi="Garamond"/>
          <w:sz w:val="24"/>
          <w:szCs w:val="24"/>
        </w:rPr>
        <w:t>. 60. § alapján létrehozott jogi személy, a felsőoktat</w:t>
      </w:r>
      <w:r w:rsidR="00CB2848">
        <w:rPr>
          <w:rFonts w:ascii="Garamond" w:hAnsi="Garamond"/>
          <w:sz w:val="24"/>
          <w:szCs w:val="24"/>
        </w:rPr>
        <w:t>á</w:t>
      </w:r>
      <w:r w:rsidRPr="00CB2848">
        <w:rPr>
          <w:rFonts w:ascii="Garamond" w:hAnsi="Garamond"/>
          <w:sz w:val="24"/>
          <w:szCs w:val="24"/>
        </w:rPr>
        <w:t xml:space="preserve">sért felelős miniszter kijelölése alapján a  ellátja az </w:t>
      </w:r>
      <w:proofErr w:type="spellStart"/>
      <w:r w:rsidRPr="00CB2848">
        <w:rPr>
          <w:rFonts w:ascii="Garamond" w:hAnsi="Garamond"/>
          <w:sz w:val="24"/>
          <w:szCs w:val="24"/>
        </w:rPr>
        <w:t>Nftv</w:t>
      </w:r>
      <w:proofErr w:type="spellEnd"/>
      <w:r w:rsidRPr="00CB2848">
        <w:rPr>
          <w:rFonts w:ascii="Garamond" w:hAnsi="Garamond"/>
          <w:sz w:val="24"/>
          <w:szCs w:val="24"/>
        </w:rPr>
        <w:t>. 54. §-</w:t>
      </w:r>
      <w:proofErr w:type="spellStart"/>
      <w:r w:rsidRPr="00CB2848">
        <w:rPr>
          <w:rFonts w:ascii="Garamond" w:hAnsi="Garamond"/>
          <w:sz w:val="24"/>
          <w:szCs w:val="24"/>
        </w:rPr>
        <w:t>ában</w:t>
      </w:r>
      <w:proofErr w:type="spellEnd"/>
      <w:r w:rsidRPr="00CB2848">
        <w:rPr>
          <w:rFonts w:ascii="Garamond" w:hAnsi="Garamond"/>
          <w:sz w:val="24"/>
          <w:szCs w:val="24"/>
        </w:rPr>
        <w:t>, valamint a Vhr. 65. §-</w:t>
      </w:r>
      <w:proofErr w:type="spellStart"/>
      <w:r w:rsidRPr="00CB2848">
        <w:rPr>
          <w:rFonts w:ascii="Garamond" w:hAnsi="Garamond"/>
          <w:sz w:val="24"/>
          <w:szCs w:val="24"/>
        </w:rPr>
        <w:t>ában</w:t>
      </w:r>
      <w:proofErr w:type="spellEnd"/>
      <w:r w:rsidRPr="00CB2848">
        <w:rPr>
          <w:rFonts w:ascii="Garamond" w:hAnsi="Garamond"/>
          <w:sz w:val="24"/>
          <w:szCs w:val="24"/>
        </w:rPr>
        <w:t xml:space="preserve"> foglalt feladatok végrehajtása érdekében az egész ország területére kiterjedően a Felsőoktatási Mentorprogram (a továbbiakban: Mentorprogram) működtetésével kapcsolatos feladatokat. </w:t>
      </w:r>
    </w:p>
    <w:p w14:paraId="4BF54207" w14:textId="77777777" w:rsidR="00230D55" w:rsidRPr="00CB2848" w:rsidRDefault="00123F88" w:rsidP="00CB2848">
      <w:pPr>
        <w:spacing w:before="240" w:after="240"/>
        <w:ind w:left="714"/>
        <w:jc w:val="center"/>
        <w:rPr>
          <w:rFonts w:ascii="Garamond" w:eastAsia="Times New Roman" w:hAnsi="Garamond" w:cs="Times New Roman"/>
          <w:b/>
          <w:smallCaps/>
          <w:sz w:val="26"/>
          <w:szCs w:val="26"/>
          <w:shd w:val="clear" w:color="auto" w:fill="FFFFFF"/>
        </w:rPr>
      </w:pPr>
      <w:r w:rsidRPr="00CB2848">
        <w:rPr>
          <w:rFonts w:ascii="Garamond" w:eastAsia="Times New Roman" w:hAnsi="Garamond" w:cs="Times New Roman"/>
          <w:b/>
          <w:smallCaps/>
          <w:sz w:val="26"/>
          <w:szCs w:val="26"/>
          <w:shd w:val="clear" w:color="auto" w:fill="FFFFFF"/>
        </w:rPr>
        <w:t>1. A Mentorprogramba történő jelentkezéssel kapcsolatos adatkezelés</w:t>
      </w:r>
    </w:p>
    <w:bookmarkEnd w:id="0"/>
    <w:p w14:paraId="1AF2D884" w14:textId="77777777" w:rsidR="00171A2C" w:rsidRPr="00CB2848" w:rsidRDefault="00171A2C" w:rsidP="00B273B5">
      <w:pPr>
        <w:spacing w:before="240" w:after="120"/>
        <w:jc w:val="both"/>
        <w:rPr>
          <w:rFonts w:ascii="Garamond" w:hAnsi="Garamond"/>
          <w:b/>
          <w:sz w:val="24"/>
          <w:szCs w:val="24"/>
        </w:rPr>
      </w:pPr>
      <w:r w:rsidRPr="00CB2848">
        <w:rPr>
          <w:rFonts w:ascii="Garamond" w:hAnsi="Garamond"/>
          <w:b/>
          <w:sz w:val="24"/>
          <w:szCs w:val="24"/>
        </w:rPr>
        <w:t>Adatkezelés célja</w:t>
      </w:r>
    </w:p>
    <w:p w14:paraId="71690EDA" w14:textId="684DC5FE" w:rsidR="002403BD" w:rsidRPr="00CB2848" w:rsidRDefault="00E453A8" w:rsidP="00E453A8">
      <w:pPr>
        <w:spacing w:before="240" w:after="120"/>
        <w:jc w:val="both"/>
        <w:rPr>
          <w:rFonts w:ascii="Garamond" w:hAnsi="Garamond"/>
          <w:sz w:val="24"/>
          <w:szCs w:val="24"/>
        </w:rPr>
      </w:pPr>
      <w:r w:rsidRPr="00CB2848">
        <w:rPr>
          <w:rFonts w:ascii="Garamond" w:hAnsi="Garamond"/>
          <w:sz w:val="24"/>
          <w:szCs w:val="24"/>
        </w:rPr>
        <w:t>Az Adatkezelő a</w:t>
      </w:r>
      <w:r w:rsidR="002403BD" w:rsidRPr="00CB2848">
        <w:rPr>
          <w:rFonts w:ascii="Garamond" w:hAnsi="Garamond"/>
          <w:sz w:val="24"/>
          <w:szCs w:val="24"/>
        </w:rPr>
        <w:t xml:space="preserve"> felsőoktatásban tanulmányokat folytató hallgatók</w:t>
      </w:r>
      <w:r w:rsidRPr="00CB2848">
        <w:rPr>
          <w:rFonts w:ascii="Garamond" w:hAnsi="Garamond"/>
          <w:sz w:val="24"/>
          <w:szCs w:val="24"/>
        </w:rPr>
        <w:t xml:space="preserve"> Mentorprog</w:t>
      </w:r>
      <w:r w:rsidR="00BA7950" w:rsidRPr="00CB2848">
        <w:rPr>
          <w:rFonts w:ascii="Garamond" w:hAnsi="Garamond"/>
          <w:sz w:val="24"/>
          <w:szCs w:val="24"/>
        </w:rPr>
        <w:t>r</w:t>
      </w:r>
      <w:r w:rsidRPr="00CB2848">
        <w:rPr>
          <w:rFonts w:ascii="Garamond" w:hAnsi="Garamond"/>
          <w:sz w:val="24"/>
          <w:szCs w:val="24"/>
        </w:rPr>
        <w:t>am</w:t>
      </w:r>
      <w:r w:rsidR="002403BD" w:rsidRPr="00CB2848">
        <w:rPr>
          <w:rFonts w:ascii="Garamond" w:hAnsi="Garamond"/>
          <w:sz w:val="24"/>
          <w:szCs w:val="24"/>
        </w:rPr>
        <w:t xml:space="preserve">ba történő felévtele érdekében felhívást tesz közzé, amelyre a </w:t>
      </w:r>
      <w:r w:rsidR="002403BD" w:rsidRPr="00CB2848">
        <w:rPr>
          <w:rFonts w:ascii="Garamond" w:hAnsi="Garamond"/>
          <w:sz w:val="24"/>
          <w:szCs w:val="24"/>
          <w:highlight w:val="yellow"/>
        </w:rPr>
        <w:t>…..</w:t>
      </w:r>
      <w:r w:rsidR="002403BD" w:rsidRPr="00CB2848">
        <w:rPr>
          <w:rFonts w:ascii="Garamond" w:hAnsi="Garamond"/>
          <w:sz w:val="24"/>
          <w:szCs w:val="24"/>
        </w:rPr>
        <w:t xml:space="preserve"> felületen keresztül elektronikus úton lehet jelentkezni.</w:t>
      </w:r>
    </w:p>
    <w:p w14:paraId="666BA54C" w14:textId="58C0D731" w:rsidR="00E453A8" w:rsidRPr="00CB2848" w:rsidRDefault="002403BD" w:rsidP="00E453A8">
      <w:pPr>
        <w:spacing w:before="240" w:after="120"/>
        <w:jc w:val="both"/>
        <w:rPr>
          <w:rFonts w:ascii="Garamond" w:hAnsi="Garamond"/>
          <w:sz w:val="24"/>
          <w:szCs w:val="24"/>
        </w:rPr>
      </w:pPr>
      <w:r w:rsidRPr="00CB2848">
        <w:rPr>
          <w:rFonts w:ascii="Garamond" w:hAnsi="Garamond"/>
          <w:sz w:val="24"/>
          <w:szCs w:val="24"/>
        </w:rPr>
        <w:t>A jelentkezés során a jelentkezőnek igazolnia kell, hogy megfelel a Mentorprog</w:t>
      </w:r>
      <w:r w:rsidR="00CB2848">
        <w:rPr>
          <w:rFonts w:ascii="Garamond" w:hAnsi="Garamond"/>
          <w:sz w:val="24"/>
          <w:szCs w:val="24"/>
        </w:rPr>
        <w:t>ramba</w:t>
      </w:r>
      <w:r w:rsidRPr="00CB2848">
        <w:rPr>
          <w:rFonts w:ascii="Garamond" w:hAnsi="Garamond"/>
          <w:sz w:val="24"/>
          <w:szCs w:val="24"/>
        </w:rPr>
        <w:t xml:space="preserve"> való felvételhez szükséges valamely kritériumnak, vagyis igazolnia kell, hogy </w:t>
      </w:r>
      <w:r w:rsidR="00AC7D83" w:rsidRPr="00CB2848">
        <w:rPr>
          <w:rFonts w:ascii="Garamond" w:hAnsi="Garamond"/>
          <w:sz w:val="24"/>
          <w:szCs w:val="24"/>
        </w:rPr>
        <w:t xml:space="preserve">szociális, és/vagy gazdasági </w:t>
      </w:r>
      <w:r w:rsidRPr="00CB2848">
        <w:rPr>
          <w:rFonts w:ascii="Garamond" w:hAnsi="Garamond"/>
          <w:sz w:val="24"/>
          <w:szCs w:val="24"/>
        </w:rPr>
        <w:t>szempon</w:t>
      </w:r>
      <w:r w:rsidR="00CB2848">
        <w:rPr>
          <w:rFonts w:ascii="Garamond" w:hAnsi="Garamond"/>
          <w:sz w:val="24"/>
          <w:szCs w:val="24"/>
        </w:rPr>
        <w:t>t</w:t>
      </w:r>
      <w:r w:rsidRPr="00CB2848">
        <w:rPr>
          <w:rFonts w:ascii="Garamond" w:hAnsi="Garamond"/>
          <w:sz w:val="24"/>
          <w:szCs w:val="24"/>
        </w:rPr>
        <w:t xml:space="preserve">ból </w:t>
      </w:r>
      <w:r w:rsidR="00AC7D83" w:rsidRPr="00CB2848">
        <w:rPr>
          <w:rFonts w:ascii="Garamond" w:hAnsi="Garamond"/>
          <w:sz w:val="24"/>
          <w:szCs w:val="24"/>
        </w:rPr>
        <w:t>hátrán</w:t>
      </w:r>
      <w:r w:rsidRPr="00CB2848">
        <w:rPr>
          <w:rFonts w:ascii="Garamond" w:hAnsi="Garamond"/>
          <w:sz w:val="24"/>
          <w:szCs w:val="24"/>
        </w:rPr>
        <w:t xml:space="preserve">yos helyzetűnek minősül. </w:t>
      </w:r>
    </w:p>
    <w:p w14:paraId="4AB14839" w14:textId="790C68E2" w:rsidR="00E453A8" w:rsidRPr="00CB2848" w:rsidRDefault="00E453A8" w:rsidP="00E453A8">
      <w:pPr>
        <w:spacing w:after="120"/>
        <w:jc w:val="both"/>
        <w:rPr>
          <w:rFonts w:ascii="Garamond" w:hAnsi="Garamond"/>
          <w:sz w:val="24"/>
          <w:szCs w:val="24"/>
        </w:rPr>
      </w:pPr>
      <w:r w:rsidRPr="00CB2848">
        <w:rPr>
          <w:rFonts w:ascii="Garamond" w:hAnsi="Garamond"/>
          <w:sz w:val="24"/>
          <w:szCs w:val="24"/>
        </w:rPr>
        <w:t xml:space="preserve">A </w:t>
      </w:r>
      <w:r w:rsidR="002403BD" w:rsidRPr="00CB2848">
        <w:rPr>
          <w:rFonts w:ascii="Garamond" w:hAnsi="Garamond"/>
          <w:sz w:val="24"/>
          <w:szCs w:val="24"/>
        </w:rPr>
        <w:t>leírtak alapján a Mentorprogramba való jelentkezések elbírálásához elengedhetetlen</w:t>
      </w:r>
      <w:r w:rsidRPr="00CB2848">
        <w:rPr>
          <w:rFonts w:ascii="Garamond" w:hAnsi="Garamond"/>
          <w:sz w:val="24"/>
          <w:szCs w:val="24"/>
        </w:rPr>
        <w:t xml:space="preserve">, hogy az Adatkezelő kezelje a </w:t>
      </w:r>
      <w:r w:rsidR="002403BD" w:rsidRPr="00CB2848">
        <w:rPr>
          <w:rFonts w:ascii="Garamond" w:hAnsi="Garamond"/>
          <w:sz w:val="24"/>
          <w:szCs w:val="24"/>
        </w:rPr>
        <w:t>jelentkezők</w:t>
      </w:r>
      <w:r w:rsidRPr="00CB2848">
        <w:rPr>
          <w:rFonts w:ascii="Garamond" w:hAnsi="Garamond"/>
          <w:sz w:val="24"/>
          <w:szCs w:val="24"/>
        </w:rPr>
        <w:t xml:space="preserve"> személyes adatait</w:t>
      </w:r>
      <w:r w:rsidR="002403BD" w:rsidRPr="00CB2848">
        <w:rPr>
          <w:rFonts w:ascii="Garamond" w:hAnsi="Garamond"/>
          <w:sz w:val="24"/>
          <w:szCs w:val="24"/>
        </w:rPr>
        <w:t xml:space="preserve">. </w:t>
      </w:r>
      <w:r w:rsidRPr="00CB2848">
        <w:rPr>
          <w:rFonts w:ascii="Garamond" w:hAnsi="Garamond"/>
          <w:sz w:val="24"/>
          <w:szCs w:val="24"/>
        </w:rPr>
        <w:t xml:space="preserve"> </w:t>
      </w:r>
    </w:p>
    <w:p w14:paraId="0E2C96F7" w14:textId="05DBD732" w:rsidR="00E453A8" w:rsidRPr="00CB2848" w:rsidRDefault="00E453A8" w:rsidP="00E453A8">
      <w:pPr>
        <w:spacing w:after="120"/>
        <w:jc w:val="both"/>
        <w:rPr>
          <w:rFonts w:ascii="Garamond" w:hAnsi="Garamond"/>
          <w:sz w:val="24"/>
          <w:szCs w:val="24"/>
        </w:rPr>
      </w:pPr>
      <w:r w:rsidRPr="00CB2848">
        <w:rPr>
          <w:rFonts w:ascii="Garamond" w:hAnsi="Garamond"/>
          <w:sz w:val="24"/>
          <w:szCs w:val="24"/>
        </w:rPr>
        <w:t>Az Adatkezelésr</w:t>
      </w:r>
      <w:r w:rsidR="000E2ADA" w:rsidRPr="00CB2848">
        <w:rPr>
          <w:rFonts w:ascii="Garamond" w:hAnsi="Garamond"/>
          <w:sz w:val="24"/>
          <w:szCs w:val="24"/>
        </w:rPr>
        <w:t>e</w:t>
      </w:r>
      <w:r w:rsidRPr="00CB2848">
        <w:rPr>
          <w:rFonts w:ascii="Garamond" w:hAnsi="Garamond"/>
          <w:sz w:val="24"/>
          <w:szCs w:val="24"/>
        </w:rPr>
        <w:t xml:space="preserve"> annak érdekében kerül sor, hogy az Adatkezelő </w:t>
      </w:r>
      <w:r w:rsidR="002403BD" w:rsidRPr="00CB2848">
        <w:rPr>
          <w:rFonts w:ascii="Garamond" w:hAnsi="Garamond"/>
          <w:sz w:val="24"/>
          <w:szCs w:val="24"/>
        </w:rPr>
        <w:t>meg tudja állapítani, hogy a je</w:t>
      </w:r>
      <w:r w:rsidR="00CB2848">
        <w:rPr>
          <w:rFonts w:ascii="Garamond" w:hAnsi="Garamond"/>
          <w:sz w:val="24"/>
          <w:szCs w:val="24"/>
        </w:rPr>
        <w:t>le</w:t>
      </w:r>
      <w:r w:rsidR="002403BD" w:rsidRPr="00CB2848">
        <w:rPr>
          <w:rFonts w:ascii="Garamond" w:hAnsi="Garamond"/>
          <w:sz w:val="24"/>
          <w:szCs w:val="24"/>
        </w:rPr>
        <w:t xml:space="preserve">ntkező megfelel-e a </w:t>
      </w:r>
      <w:r w:rsidR="00B649E3" w:rsidRPr="00CB2848">
        <w:rPr>
          <w:rFonts w:ascii="Garamond" w:hAnsi="Garamond"/>
          <w:sz w:val="24"/>
          <w:szCs w:val="24"/>
        </w:rPr>
        <w:t>Vhr.-ben</w:t>
      </w:r>
      <w:r w:rsidR="002403BD" w:rsidRPr="00CB2848">
        <w:rPr>
          <w:rFonts w:ascii="Garamond" w:hAnsi="Garamond"/>
          <w:sz w:val="24"/>
          <w:szCs w:val="24"/>
        </w:rPr>
        <w:t>, illetve a miniszter által – figyelemmel a finanszírozás módjára is - meghatározott felvételi követe</w:t>
      </w:r>
      <w:r w:rsidR="00CB2848">
        <w:rPr>
          <w:rFonts w:ascii="Garamond" w:hAnsi="Garamond"/>
          <w:sz w:val="24"/>
          <w:szCs w:val="24"/>
        </w:rPr>
        <w:t>l</w:t>
      </w:r>
      <w:r w:rsidR="002403BD" w:rsidRPr="00CB2848">
        <w:rPr>
          <w:rFonts w:ascii="Garamond" w:hAnsi="Garamond"/>
          <w:sz w:val="24"/>
          <w:szCs w:val="24"/>
        </w:rPr>
        <w:t>ményeknek</w:t>
      </w:r>
      <w:r w:rsidR="00B649E3" w:rsidRPr="00CB2848">
        <w:rPr>
          <w:rFonts w:ascii="Garamond" w:hAnsi="Garamond"/>
          <w:sz w:val="24"/>
          <w:szCs w:val="24"/>
        </w:rPr>
        <w:t>, vagyis hogy szociális, és/vagy gazdasági szempon</w:t>
      </w:r>
      <w:r w:rsidR="00CB2848">
        <w:rPr>
          <w:rFonts w:ascii="Garamond" w:hAnsi="Garamond"/>
          <w:sz w:val="24"/>
          <w:szCs w:val="24"/>
        </w:rPr>
        <w:t>t</w:t>
      </w:r>
      <w:r w:rsidR="00B649E3" w:rsidRPr="00CB2848">
        <w:rPr>
          <w:rFonts w:ascii="Garamond" w:hAnsi="Garamond"/>
          <w:sz w:val="24"/>
          <w:szCs w:val="24"/>
        </w:rPr>
        <w:t>ból hátrányos helyzetűnek minősül</w:t>
      </w:r>
      <w:r w:rsidR="002403BD" w:rsidRPr="00CB2848">
        <w:rPr>
          <w:rFonts w:ascii="Garamond" w:hAnsi="Garamond"/>
          <w:sz w:val="24"/>
          <w:szCs w:val="24"/>
        </w:rPr>
        <w:t>.</w:t>
      </w:r>
    </w:p>
    <w:p w14:paraId="5FA8368E" w14:textId="5DDB5076" w:rsidR="00FD04BE" w:rsidRPr="00CB2848" w:rsidRDefault="004A2434" w:rsidP="00E453A8">
      <w:pPr>
        <w:spacing w:after="120"/>
        <w:jc w:val="both"/>
        <w:rPr>
          <w:rFonts w:ascii="Garamond" w:hAnsi="Garamond"/>
          <w:sz w:val="24"/>
          <w:szCs w:val="24"/>
        </w:rPr>
      </w:pPr>
      <w:r w:rsidRPr="00CB2848">
        <w:rPr>
          <w:rFonts w:ascii="Garamond" w:hAnsi="Garamond"/>
          <w:sz w:val="24"/>
          <w:szCs w:val="24"/>
        </w:rPr>
        <w:t xml:space="preserve">A jelentkezők (érintettek) személyes adatait az Adatkezelő a jelen adatkezelési tájékoztatóban foglaltak szerint kezeli. </w:t>
      </w:r>
    </w:p>
    <w:p w14:paraId="5341C199" w14:textId="77777777" w:rsidR="00E453A8" w:rsidRPr="00CB2848" w:rsidRDefault="00171A2C" w:rsidP="00B273B5">
      <w:pPr>
        <w:spacing w:before="240" w:after="120"/>
        <w:jc w:val="both"/>
        <w:rPr>
          <w:rFonts w:ascii="Garamond" w:hAnsi="Garamond"/>
          <w:b/>
          <w:sz w:val="24"/>
          <w:szCs w:val="24"/>
        </w:rPr>
      </w:pPr>
      <w:r w:rsidRPr="00CB2848">
        <w:rPr>
          <w:rFonts w:ascii="Garamond" w:hAnsi="Garamond"/>
          <w:b/>
          <w:sz w:val="24"/>
          <w:szCs w:val="24"/>
        </w:rPr>
        <w:t>Kezelt személyes adatok</w:t>
      </w:r>
      <w:r w:rsidR="000B4965" w:rsidRPr="00CB2848">
        <w:rPr>
          <w:rFonts w:ascii="Garamond" w:hAnsi="Garamond"/>
          <w:b/>
          <w:sz w:val="24"/>
          <w:szCs w:val="24"/>
        </w:rPr>
        <w:t xml:space="preserve"> </w:t>
      </w:r>
    </w:p>
    <w:p w14:paraId="1CACE686" w14:textId="77777777" w:rsidR="00E453A8" w:rsidRPr="00CB2848" w:rsidRDefault="00E453A8" w:rsidP="00B273B5">
      <w:pPr>
        <w:spacing w:before="240" w:after="120"/>
        <w:jc w:val="both"/>
        <w:rPr>
          <w:rFonts w:ascii="Garamond" w:hAnsi="Garamond"/>
          <w:sz w:val="24"/>
          <w:szCs w:val="24"/>
        </w:rPr>
      </w:pPr>
      <w:r w:rsidRPr="00CB2848">
        <w:rPr>
          <w:rFonts w:ascii="Garamond" w:hAnsi="Garamond"/>
          <w:sz w:val="24"/>
          <w:szCs w:val="24"/>
        </w:rPr>
        <w:t>Az Adatkezelő annak érdekében, hogy a Mentorprogramba fel tudja venni az érintetteket az alábbi személyes adatokat kezeli:</w:t>
      </w:r>
    </w:p>
    <w:p w14:paraId="30145149" w14:textId="77777777" w:rsidR="00E453A8" w:rsidRPr="00CB2848" w:rsidRDefault="00E453A8"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mentorált neve</w:t>
      </w:r>
    </w:p>
    <w:p w14:paraId="167F369D" w14:textId="77777777" w:rsidR="00E453A8" w:rsidRPr="00CB2848" w:rsidRDefault="00E453A8"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mentorált e-mail címe</w:t>
      </w:r>
    </w:p>
    <w:p w14:paraId="295ED764" w14:textId="77777777" w:rsidR="0008406D" w:rsidRPr="00CB2848" w:rsidRDefault="0008406D"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mentorált telefonszáma</w:t>
      </w:r>
    </w:p>
    <w:p w14:paraId="3679CD34" w14:textId="77777777" w:rsidR="0008406D" w:rsidRPr="00CB2848" w:rsidRDefault="0008406D"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mentorált születési helye, ideje</w:t>
      </w:r>
    </w:p>
    <w:p w14:paraId="79C20E5E" w14:textId="77777777" w:rsidR="0008406D" w:rsidRPr="00CB2848" w:rsidRDefault="0008406D"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 xml:space="preserve">mentorált lakcíme, illetve lakcím szerinti vármegye </w:t>
      </w:r>
    </w:p>
    <w:p w14:paraId="24AE1B1F" w14:textId="77777777" w:rsidR="00E453A8" w:rsidRPr="00CB2848" w:rsidRDefault="00E453A8" w:rsidP="00E453A8">
      <w:pPr>
        <w:pStyle w:val="Listaszerbekezds"/>
        <w:numPr>
          <w:ilvl w:val="0"/>
          <w:numId w:val="24"/>
        </w:numPr>
        <w:spacing w:after="120"/>
        <w:jc w:val="both"/>
        <w:rPr>
          <w:rFonts w:ascii="Garamond" w:hAnsi="Garamond"/>
          <w:sz w:val="24"/>
          <w:szCs w:val="24"/>
        </w:rPr>
      </w:pPr>
      <w:proofErr w:type="spellStart"/>
      <w:r w:rsidRPr="00CB2848">
        <w:rPr>
          <w:rFonts w:ascii="Garamond" w:hAnsi="Garamond"/>
          <w:sz w:val="24"/>
          <w:szCs w:val="24"/>
        </w:rPr>
        <w:lastRenderedPageBreak/>
        <w:t>mentorálttal</w:t>
      </w:r>
      <w:proofErr w:type="spellEnd"/>
      <w:r w:rsidRPr="00CB2848">
        <w:rPr>
          <w:rFonts w:ascii="Garamond" w:hAnsi="Garamond"/>
          <w:sz w:val="24"/>
          <w:szCs w:val="24"/>
        </w:rPr>
        <w:t xml:space="preserve"> hallgatói jogviszonyt létesítő felsőoktatási intézmény</w:t>
      </w:r>
      <w:r w:rsidR="0008406D" w:rsidRPr="00CB2848">
        <w:rPr>
          <w:rFonts w:ascii="Garamond" w:hAnsi="Garamond"/>
          <w:sz w:val="24"/>
          <w:szCs w:val="24"/>
        </w:rPr>
        <w:t xml:space="preserve">re vonatkozó adatok: intézmény megjelölése, kar, szak, évfolyam megjelölése, képzés helye, képzés szintje, képzés munkarendje, </w:t>
      </w:r>
    </w:p>
    <w:p w14:paraId="46532830" w14:textId="77777777" w:rsidR="0008406D" w:rsidRPr="00CB2848" w:rsidRDefault="0008406D"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oktatási azonosító</w:t>
      </w:r>
    </w:p>
    <w:p w14:paraId="7F398E8D" w14:textId="42946A79" w:rsidR="004F3DA8" w:rsidRPr="00CB2848" w:rsidRDefault="004F3DA8" w:rsidP="00E453A8">
      <w:pPr>
        <w:pStyle w:val="Listaszerbekezds"/>
        <w:numPr>
          <w:ilvl w:val="0"/>
          <w:numId w:val="24"/>
        </w:numPr>
        <w:spacing w:after="120"/>
        <w:jc w:val="both"/>
        <w:rPr>
          <w:rFonts w:ascii="Garamond" w:hAnsi="Garamond"/>
          <w:sz w:val="24"/>
          <w:szCs w:val="24"/>
        </w:rPr>
      </w:pPr>
      <w:r w:rsidRPr="00CB2848">
        <w:rPr>
          <w:rFonts w:ascii="Garamond" w:hAnsi="Garamond"/>
          <w:sz w:val="24"/>
          <w:szCs w:val="24"/>
        </w:rPr>
        <w:t>Szociális és/vagy gazdasági helyzet, esélyegyenlőségi kategór</w:t>
      </w:r>
      <w:r w:rsidR="004A2434" w:rsidRPr="00CB2848">
        <w:rPr>
          <w:rFonts w:ascii="Garamond" w:hAnsi="Garamond"/>
          <w:sz w:val="24"/>
          <w:szCs w:val="24"/>
        </w:rPr>
        <w:t>ia megjelölése, és az ezt alátámasztó dokumentumban sz</w:t>
      </w:r>
      <w:r w:rsidR="00CB2848" w:rsidRPr="00D62BD0">
        <w:rPr>
          <w:rFonts w:ascii="Garamond" w:hAnsi="Garamond"/>
          <w:sz w:val="24"/>
          <w:szCs w:val="24"/>
        </w:rPr>
        <w:t>e</w:t>
      </w:r>
      <w:r w:rsidR="004A2434" w:rsidRPr="00CB2848">
        <w:rPr>
          <w:rFonts w:ascii="Garamond" w:hAnsi="Garamond"/>
          <w:sz w:val="24"/>
          <w:szCs w:val="24"/>
        </w:rPr>
        <w:t>replő adatok</w:t>
      </w:r>
    </w:p>
    <w:p w14:paraId="5E1EC49C" w14:textId="77777777" w:rsidR="00171A2C" w:rsidRPr="00CB2848" w:rsidRDefault="00E453A8" w:rsidP="00B273B5">
      <w:pPr>
        <w:spacing w:before="240" w:after="120"/>
        <w:jc w:val="both"/>
        <w:rPr>
          <w:rFonts w:ascii="Garamond" w:hAnsi="Garamond"/>
          <w:b/>
          <w:sz w:val="24"/>
          <w:szCs w:val="24"/>
        </w:rPr>
      </w:pPr>
      <w:r w:rsidRPr="00CB2848">
        <w:rPr>
          <w:rFonts w:ascii="Garamond" w:hAnsi="Garamond"/>
          <w:b/>
          <w:sz w:val="24"/>
          <w:szCs w:val="24"/>
        </w:rPr>
        <w:t>A</w:t>
      </w:r>
      <w:r w:rsidR="000B4965" w:rsidRPr="00CB2848">
        <w:rPr>
          <w:rFonts w:ascii="Garamond" w:hAnsi="Garamond"/>
          <w:b/>
          <w:sz w:val="24"/>
          <w:szCs w:val="24"/>
        </w:rPr>
        <w:t>z adatkezelés jogalapja</w:t>
      </w:r>
    </w:p>
    <w:p w14:paraId="5D698B95" w14:textId="77777777" w:rsidR="00E453A8" w:rsidRPr="00CB2848" w:rsidRDefault="00E453A8" w:rsidP="00B273B5">
      <w:pPr>
        <w:spacing w:before="240" w:after="120"/>
        <w:jc w:val="both"/>
        <w:rPr>
          <w:rFonts w:ascii="Garamond" w:hAnsi="Garamond"/>
          <w:sz w:val="24"/>
          <w:szCs w:val="24"/>
        </w:rPr>
      </w:pPr>
      <w:r w:rsidRPr="00CB2848">
        <w:rPr>
          <w:rFonts w:ascii="Garamond" w:hAnsi="Garamond"/>
          <w:sz w:val="24"/>
          <w:szCs w:val="24"/>
        </w:rPr>
        <w:t>Az Adatkezelő adatkezelésének a jogalapja a Rendelet 6. cikk (1) bekezdés e) pontja, vagyis az Adatkezelőre bízott közfeladat ellátása.</w:t>
      </w:r>
    </w:p>
    <w:p w14:paraId="351CB716" w14:textId="77777777" w:rsidR="000E2ADA" w:rsidRPr="00CB2848" w:rsidRDefault="00E453A8" w:rsidP="00B273B5">
      <w:pPr>
        <w:spacing w:before="240" w:after="120"/>
        <w:jc w:val="both"/>
        <w:rPr>
          <w:rFonts w:ascii="Garamond" w:hAnsi="Garamond"/>
          <w:sz w:val="24"/>
          <w:szCs w:val="24"/>
        </w:rPr>
      </w:pPr>
      <w:r w:rsidRPr="00CB2848">
        <w:rPr>
          <w:rFonts w:ascii="Garamond" w:hAnsi="Garamond"/>
          <w:sz w:val="24"/>
          <w:szCs w:val="24"/>
        </w:rPr>
        <w:t>Az Adatkezelő közfeladatot a</w:t>
      </w:r>
      <w:r w:rsidR="004A2434" w:rsidRPr="00CB2848">
        <w:rPr>
          <w:rFonts w:ascii="Garamond" w:hAnsi="Garamond"/>
          <w:sz w:val="24"/>
          <w:szCs w:val="24"/>
        </w:rPr>
        <w:t xml:space="preserve"> felsőoktatásért felelős miniszter kijelölése </w:t>
      </w:r>
      <w:r w:rsidRPr="00CB2848">
        <w:rPr>
          <w:rFonts w:ascii="Garamond" w:hAnsi="Garamond"/>
          <w:sz w:val="24"/>
          <w:szCs w:val="24"/>
        </w:rPr>
        <w:t xml:space="preserve">alapján lát el, a feladatok pontos meghatározását az </w:t>
      </w:r>
      <w:proofErr w:type="spellStart"/>
      <w:r w:rsidRPr="00CB2848">
        <w:rPr>
          <w:rFonts w:ascii="Garamond" w:hAnsi="Garamond"/>
          <w:sz w:val="24"/>
          <w:szCs w:val="24"/>
        </w:rPr>
        <w:t>Nftv</w:t>
      </w:r>
      <w:proofErr w:type="spellEnd"/>
      <w:r w:rsidRPr="00CB2848">
        <w:rPr>
          <w:rFonts w:ascii="Garamond" w:hAnsi="Garamond"/>
          <w:sz w:val="24"/>
          <w:szCs w:val="24"/>
        </w:rPr>
        <w:t>. 54. §-a, a 108. § 28. pontja, a Vhr. 65. §-a, valamint a támogatói okirat tartalmazza.</w:t>
      </w:r>
    </w:p>
    <w:p w14:paraId="29A8864F" w14:textId="77777777" w:rsidR="00171A2C" w:rsidRPr="00CB2848" w:rsidRDefault="00171A2C" w:rsidP="00B273B5">
      <w:pPr>
        <w:spacing w:before="240" w:after="120"/>
        <w:jc w:val="both"/>
        <w:rPr>
          <w:rFonts w:ascii="Garamond" w:hAnsi="Garamond"/>
          <w:b/>
          <w:sz w:val="24"/>
          <w:szCs w:val="24"/>
        </w:rPr>
      </w:pPr>
      <w:r w:rsidRPr="00CB2848">
        <w:rPr>
          <w:rFonts w:ascii="Garamond" w:hAnsi="Garamond"/>
          <w:b/>
          <w:sz w:val="24"/>
          <w:szCs w:val="24"/>
        </w:rPr>
        <w:t>A személyes adatok forrása</w:t>
      </w:r>
    </w:p>
    <w:p w14:paraId="41354AD5" w14:textId="77777777" w:rsidR="00171A2C" w:rsidRPr="00CB2848" w:rsidRDefault="00171A2C" w:rsidP="00B273B5">
      <w:pPr>
        <w:spacing w:after="120"/>
        <w:jc w:val="both"/>
        <w:rPr>
          <w:rFonts w:ascii="Garamond" w:hAnsi="Garamond"/>
          <w:sz w:val="24"/>
          <w:szCs w:val="24"/>
        </w:rPr>
      </w:pPr>
      <w:r w:rsidRPr="00CB2848">
        <w:rPr>
          <w:rFonts w:ascii="Garamond" w:hAnsi="Garamond"/>
          <w:sz w:val="24"/>
          <w:szCs w:val="24"/>
        </w:rPr>
        <w:t xml:space="preserve">A személyes adatokat </w:t>
      </w:r>
      <w:r w:rsidR="00E453A8" w:rsidRPr="00CB2848">
        <w:rPr>
          <w:rFonts w:ascii="Garamond" w:hAnsi="Garamond"/>
          <w:sz w:val="24"/>
          <w:szCs w:val="24"/>
        </w:rPr>
        <w:t xml:space="preserve">az </w:t>
      </w:r>
      <w:r w:rsidR="00FD04BE" w:rsidRPr="00CB2848">
        <w:rPr>
          <w:rFonts w:ascii="Garamond" w:hAnsi="Garamond"/>
          <w:sz w:val="24"/>
          <w:szCs w:val="24"/>
        </w:rPr>
        <w:t>érintett</w:t>
      </w:r>
      <w:r w:rsidR="00E453A8" w:rsidRPr="00CB2848">
        <w:rPr>
          <w:rFonts w:ascii="Garamond" w:hAnsi="Garamond"/>
          <w:sz w:val="24"/>
          <w:szCs w:val="24"/>
        </w:rPr>
        <w:t xml:space="preserve"> bocsátja az Adatkezelő rendelkezésére</w:t>
      </w:r>
    </w:p>
    <w:p w14:paraId="3484A7D2" w14:textId="77777777" w:rsidR="00171A2C" w:rsidRPr="00CB2848" w:rsidRDefault="00171A2C" w:rsidP="00B273B5">
      <w:pPr>
        <w:spacing w:before="240" w:after="120"/>
        <w:jc w:val="both"/>
        <w:rPr>
          <w:rFonts w:ascii="Garamond" w:hAnsi="Garamond"/>
          <w:b/>
          <w:sz w:val="24"/>
          <w:szCs w:val="24"/>
        </w:rPr>
      </w:pPr>
      <w:r w:rsidRPr="00CB2848">
        <w:rPr>
          <w:rFonts w:ascii="Garamond" w:hAnsi="Garamond"/>
          <w:b/>
          <w:sz w:val="24"/>
          <w:szCs w:val="24"/>
        </w:rPr>
        <w:t>Rendelkezésre bocsátott személyes adatok címzettjei</w:t>
      </w:r>
    </w:p>
    <w:p w14:paraId="6026DFFB" w14:textId="77777777" w:rsidR="0043410B" w:rsidRPr="00CB2848" w:rsidRDefault="00E700C4" w:rsidP="00B273B5">
      <w:pPr>
        <w:spacing w:after="120"/>
        <w:jc w:val="both"/>
        <w:rPr>
          <w:rFonts w:ascii="Garamond" w:hAnsi="Garamond"/>
          <w:sz w:val="24"/>
          <w:szCs w:val="24"/>
        </w:rPr>
      </w:pPr>
      <w:r w:rsidRPr="00CB2848">
        <w:rPr>
          <w:rFonts w:ascii="Garamond" w:hAnsi="Garamond"/>
          <w:sz w:val="24"/>
          <w:szCs w:val="24"/>
        </w:rPr>
        <w:t xml:space="preserve">A </w:t>
      </w:r>
      <w:r w:rsidR="00171A2C" w:rsidRPr="00CB2848">
        <w:rPr>
          <w:rFonts w:ascii="Garamond" w:hAnsi="Garamond"/>
          <w:sz w:val="24"/>
          <w:szCs w:val="24"/>
        </w:rPr>
        <w:t>személyes adatokat az Adatkezelő kizárólag azon munkavállalói</w:t>
      </w:r>
      <w:r w:rsidR="000E2ADA" w:rsidRPr="00CB2848">
        <w:rPr>
          <w:rFonts w:ascii="Garamond" w:hAnsi="Garamond"/>
          <w:sz w:val="24"/>
          <w:szCs w:val="24"/>
        </w:rPr>
        <w:t>,</w:t>
      </w:r>
      <w:r w:rsidR="00171A2C" w:rsidRPr="00CB2848">
        <w:rPr>
          <w:rFonts w:ascii="Garamond" w:hAnsi="Garamond"/>
          <w:sz w:val="24"/>
          <w:szCs w:val="24"/>
        </w:rPr>
        <w:t xml:space="preserve"> </w:t>
      </w:r>
      <w:r w:rsidR="0043410B" w:rsidRPr="00CB2848">
        <w:rPr>
          <w:rFonts w:ascii="Garamond" w:hAnsi="Garamond"/>
          <w:sz w:val="24"/>
          <w:szCs w:val="24"/>
        </w:rPr>
        <w:t xml:space="preserve">tisztségviselői </w:t>
      </w:r>
      <w:r w:rsidR="00171A2C" w:rsidRPr="00CB2848">
        <w:rPr>
          <w:rFonts w:ascii="Garamond" w:hAnsi="Garamond"/>
          <w:sz w:val="24"/>
          <w:szCs w:val="24"/>
        </w:rPr>
        <w:t>kezelik, akik</w:t>
      </w:r>
      <w:r w:rsidR="0081586C" w:rsidRPr="00CB2848">
        <w:rPr>
          <w:rFonts w:ascii="Garamond" w:hAnsi="Garamond"/>
          <w:sz w:val="24"/>
          <w:szCs w:val="24"/>
        </w:rPr>
        <w:t>nek az a feladataik ellátásához szükséges.</w:t>
      </w:r>
    </w:p>
    <w:p w14:paraId="4E6B7EF8" w14:textId="77777777" w:rsidR="00FD04BE" w:rsidRPr="00CB2848" w:rsidRDefault="000E2ADA" w:rsidP="00B273B5">
      <w:pPr>
        <w:tabs>
          <w:tab w:val="left" w:pos="3090"/>
        </w:tabs>
        <w:spacing w:before="240" w:after="120"/>
        <w:jc w:val="both"/>
        <w:rPr>
          <w:rFonts w:ascii="Garamond" w:hAnsi="Garamond"/>
          <w:sz w:val="24"/>
          <w:szCs w:val="24"/>
        </w:rPr>
      </w:pPr>
      <w:r w:rsidRPr="00CB2848">
        <w:rPr>
          <w:rFonts w:ascii="Garamond" w:hAnsi="Garamond"/>
          <w:sz w:val="24"/>
          <w:szCs w:val="24"/>
        </w:rPr>
        <w:t>Az Adatkezelő az adatokat nem továbbítja harmadik személyek részére</w:t>
      </w:r>
      <w:r w:rsidR="00FD04BE" w:rsidRPr="00CB2848">
        <w:rPr>
          <w:rFonts w:ascii="Garamond" w:hAnsi="Garamond"/>
          <w:sz w:val="24"/>
          <w:szCs w:val="24"/>
        </w:rPr>
        <w:t>.</w:t>
      </w:r>
    </w:p>
    <w:p w14:paraId="0CF2C152" w14:textId="77777777" w:rsidR="00FD04BE" w:rsidRPr="00CB2848" w:rsidRDefault="00FD04BE" w:rsidP="00FD04BE">
      <w:pPr>
        <w:spacing w:after="120"/>
        <w:jc w:val="both"/>
        <w:rPr>
          <w:rFonts w:ascii="Garamond" w:hAnsi="Garamond"/>
          <w:sz w:val="24"/>
          <w:szCs w:val="24"/>
        </w:rPr>
      </w:pPr>
      <w:r w:rsidRPr="00CB2848">
        <w:rPr>
          <w:rFonts w:ascii="Garamond" w:hAnsi="Garamond"/>
          <w:sz w:val="24"/>
          <w:szCs w:val="24"/>
        </w:rPr>
        <w:t xml:space="preserve">Az Adatkezelő igénybe veszi a Google LLC által fejlesztett elektronikus levelezési rendszer és Google </w:t>
      </w:r>
      <w:proofErr w:type="spellStart"/>
      <w:r w:rsidRPr="00CB2848">
        <w:rPr>
          <w:rFonts w:ascii="Garamond" w:hAnsi="Garamond"/>
          <w:sz w:val="24"/>
          <w:szCs w:val="24"/>
        </w:rPr>
        <w:t>Forms</w:t>
      </w:r>
      <w:proofErr w:type="spellEnd"/>
      <w:r w:rsidRPr="00CB2848">
        <w:rPr>
          <w:rFonts w:ascii="Garamond" w:hAnsi="Garamond"/>
          <w:sz w:val="24"/>
          <w:szCs w:val="24"/>
        </w:rPr>
        <w:t xml:space="preserve"> szolgáltatásait (üzleti G-mail) a </w:t>
      </w:r>
      <w:r w:rsidR="009B7F88" w:rsidRPr="00CB2848">
        <w:rPr>
          <w:rFonts w:ascii="Garamond" w:hAnsi="Garamond"/>
          <w:sz w:val="24"/>
          <w:szCs w:val="24"/>
        </w:rPr>
        <w:t xml:space="preserve">jelentkezéssel </w:t>
      </w:r>
      <w:r w:rsidRPr="00CB2848">
        <w:rPr>
          <w:rFonts w:ascii="Garamond" w:hAnsi="Garamond"/>
          <w:sz w:val="24"/>
          <w:szCs w:val="24"/>
        </w:rPr>
        <w:t xml:space="preserve">kapcsolatos és a levelezési tevékenységének lebonyolítása érdekében. A Google LLC az Adatkezelő </w:t>
      </w:r>
      <w:r w:rsidR="009B7F88" w:rsidRPr="00CB2848">
        <w:rPr>
          <w:rFonts w:ascii="Garamond" w:hAnsi="Garamond"/>
          <w:sz w:val="24"/>
          <w:szCs w:val="24"/>
        </w:rPr>
        <w:t>jelentkezési</w:t>
      </w:r>
      <w:r w:rsidRPr="00CB2848">
        <w:rPr>
          <w:rFonts w:ascii="Garamond" w:hAnsi="Garamond"/>
          <w:sz w:val="24"/>
          <w:szCs w:val="24"/>
        </w:rPr>
        <w:t xml:space="preserve"> és levelezési tevékenységével összefüggésben nem jogosult önállóan meghatározni az adatkezelés céljait és eszközét, így adatfeldolgozónak minősül.</w:t>
      </w:r>
    </w:p>
    <w:p w14:paraId="57EF165E" w14:textId="77777777" w:rsidR="00FD04BE" w:rsidRPr="00CB2848" w:rsidRDefault="00FD04BE" w:rsidP="00FD04BE">
      <w:pPr>
        <w:spacing w:after="120"/>
        <w:jc w:val="both"/>
        <w:rPr>
          <w:rFonts w:ascii="Garamond" w:hAnsi="Garamond"/>
          <w:sz w:val="24"/>
          <w:szCs w:val="24"/>
        </w:rPr>
      </w:pPr>
      <w:r w:rsidRPr="00CB2848">
        <w:rPr>
          <w:rFonts w:ascii="Garamond" w:hAnsi="Garamond"/>
          <w:sz w:val="24"/>
          <w:szCs w:val="24"/>
        </w:rPr>
        <w:t xml:space="preserve">A Google LLC az érintett személyes adatait, kizárólag az Adatkezelő által meghatározott és szerződésben rögzített célból, az Adatkezelő utasításai szerint kezelheti így az adatkezelés tekintetében önálló döntési jogosultsága nincs. </w:t>
      </w:r>
    </w:p>
    <w:p w14:paraId="0A39FB1B" w14:textId="77777777" w:rsidR="00FD04BE" w:rsidRPr="00CB2848" w:rsidRDefault="00FD04BE" w:rsidP="00FD04BE">
      <w:pPr>
        <w:spacing w:after="120"/>
        <w:jc w:val="both"/>
        <w:rPr>
          <w:rFonts w:ascii="Garamond" w:hAnsi="Garamond"/>
          <w:sz w:val="24"/>
          <w:szCs w:val="24"/>
        </w:rPr>
      </w:pPr>
      <w:r w:rsidRPr="00CB2848">
        <w:rPr>
          <w:rFonts w:ascii="Garamond" w:hAnsi="Garamond"/>
          <w:sz w:val="24"/>
          <w:szCs w:val="24"/>
        </w:rPr>
        <w:t xml:space="preserve">A Google LLC adatkezelési tájékoztatója az alábbi linken érhető el: </w:t>
      </w:r>
      <w:hyperlink r:id="rId9" w:history="1">
        <w:r w:rsidR="0046538A" w:rsidRPr="00CB2848">
          <w:rPr>
            <w:rStyle w:val="Hiperhivatkozs"/>
            <w:rFonts w:ascii="Garamond" w:hAnsi="Garamond"/>
            <w:sz w:val="24"/>
            <w:szCs w:val="24"/>
          </w:rPr>
          <w:t>https://policies.google.com/privacy?hl=hu</w:t>
        </w:r>
      </w:hyperlink>
      <w:r w:rsidR="0046538A" w:rsidRPr="00CB2848">
        <w:rPr>
          <w:rFonts w:ascii="Garamond" w:hAnsi="Garamond"/>
          <w:sz w:val="24"/>
          <w:szCs w:val="24"/>
        </w:rPr>
        <w:t xml:space="preserve">. </w:t>
      </w:r>
      <w:hyperlink w:history="1"/>
      <w:r w:rsidRPr="00CB2848">
        <w:rPr>
          <w:rFonts w:ascii="Garamond" w:hAnsi="Garamond"/>
          <w:sz w:val="24"/>
          <w:szCs w:val="24"/>
        </w:rPr>
        <w:t xml:space="preserve">Az adatfeldolgozó az érintett személyes adatait kizárólag az Adatkezelő által meghatározott és szerződésben rögzített célból kezelheti. </w:t>
      </w:r>
    </w:p>
    <w:p w14:paraId="6D62DDF3" w14:textId="77777777" w:rsidR="00171A2C" w:rsidRPr="00CB2848" w:rsidRDefault="00171A2C" w:rsidP="00B273B5">
      <w:pPr>
        <w:tabs>
          <w:tab w:val="left" w:pos="3090"/>
        </w:tabs>
        <w:spacing w:before="240" w:after="120"/>
        <w:jc w:val="both"/>
        <w:rPr>
          <w:rFonts w:ascii="Garamond" w:hAnsi="Garamond"/>
          <w:b/>
          <w:sz w:val="24"/>
          <w:szCs w:val="24"/>
        </w:rPr>
      </w:pPr>
      <w:r w:rsidRPr="00CB2848">
        <w:rPr>
          <w:rFonts w:ascii="Garamond" w:hAnsi="Garamond"/>
          <w:b/>
          <w:sz w:val="24"/>
          <w:szCs w:val="24"/>
        </w:rPr>
        <w:t>Személyes adatok továbbítása harmadik országba vagy nemzetközi szervezet részére</w:t>
      </w:r>
    </w:p>
    <w:p w14:paraId="04E99463" w14:textId="77777777" w:rsidR="0081586C" w:rsidRPr="00CB2848" w:rsidRDefault="0081586C" w:rsidP="0081586C">
      <w:pPr>
        <w:tabs>
          <w:tab w:val="left" w:pos="3090"/>
        </w:tabs>
        <w:spacing w:after="120"/>
        <w:jc w:val="both"/>
        <w:rPr>
          <w:rFonts w:ascii="Garamond" w:hAnsi="Garamond"/>
          <w:sz w:val="24"/>
          <w:szCs w:val="24"/>
        </w:rPr>
      </w:pPr>
      <w:r w:rsidRPr="00CB2848">
        <w:rPr>
          <w:rFonts w:ascii="Garamond" w:hAnsi="Garamond"/>
          <w:sz w:val="24"/>
          <w:szCs w:val="24"/>
        </w:rPr>
        <w:t>A személyes adatokat az Adatkezelő nem továbbítja sem harmadik országba, sem nemzetközi szervezethez</w:t>
      </w:r>
      <w:r w:rsidR="00AD5DBA" w:rsidRPr="00CB2848">
        <w:rPr>
          <w:rFonts w:ascii="Garamond" w:hAnsi="Garamond"/>
          <w:sz w:val="24"/>
          <w:szCs w:val="24"/>
        </w:rPr>
        <w:t xml:space="preserve">. </w:t>
      </w:r>
    </w:p>
    <w:p w14:paraId="0FEE5D07" w14:textId="77777777" w:rsidR="00171A2C" w:rsidRPr="00CB2848" w:rsidRDefault="00171A2C" w:rsidP="00B273B5">
      <w:pPr>
        <w:spacing w:before="240" w:after="120"/>
        <w:jc w:val="both"/>
        <w:rPr>
          <w:rFonts w:ascii="Garamond" w:hAnsi="Garamond"/>
          <w:b/>
          <w:sz w:val="24"/>
          <w:szCs w:val="24"/>
        </w:rPr>
      </w:pPr>
      <w:r w:rsidRPr="00CB2848">
        <w:rPr>
          <w:rFonts w:ascii="Garamond" w:hAnsi="Garamond"/>
          <w:b/>
          <w:sz w:val="24"/>
          <w:szCs w:val="24"/>
        </w:rPr>
        <w:t>Személyes adatok kezelésének időtartama</w:t>
      </w:r>
    </w:p>
    <w:p w14:paraId="46739ED3" w14:textId="41AA9AA8" w:rsidR="00171A2C" w:rsidRPr="00CB2848" w:rsidRDefault="00572A27" w:rsidP="00B273B5">
      <w:pPr>
        <w:spacing w:after="120"/>
        <w:jc w:val="both"/>
        <w:rPr>
          <w:rFonts w:ascii="Garamond" w:hAnsi="Garamond"/>
          <w:sz w:val="24"/>
          <w:szCs w:val="24"/>
        </w:rPr>
      </w:pPr>
      <w:r w:rsidRPr="00CB2848">
        <w:rPr>
          <w:rFonts w:ascii="Garamond" w:hAnsi="Garamond"/>
          <w:sz w:val="24"/>
          <w:szCs w:val="24"/>
        </w:rPr>
        <w:t xml:space="preserve">Az adatkezelő a személyes adatokat </w:t>
      </w:r>
      <w:r w:rsidR="00DE4E65" w:rsidRPr="00CB2848">
        <w:rPr>
          <w:rFonts w:ascii="Garamond" w:hAnsi="Garamond"/>
          <w:sz w:val="24"/>
          <w:szCs w:val="24"/>
        </w:rPr>
        <w:t>a mentorprogramba történő felvételről szóló döntés meghozatalát követő 60. nap</w:t>
      </w:r>
      <w:r w:rsidR="00CB2848">
        <w:rPr>
          <w:rFonts w:ascii="Garamond" w:hAnsi="Garamond"/>
          <w:sz w:val="24"/>
          <w:szCs w:val="24"/>
        </w:rPr>
        <w:t>i</w:t>
      </w:r>
      <w:r w:rsidR="00DE4E65" w:rsidRPr="00CB2848">
        <w:rPr>
          <w:rFonts w:ascii="Garamond" w:hAnsi="Garamond"/>
          <w:sz w:val="24"/>
          <w:szCs w:val="24"/>
        </w:rPr>
        <w:t>g kezeli azon jelentkezők esetében akik nem nyernek felvételt a programba.</w:t>
      </w:r>
    </w:p>
    <w:p w14:paraId="5CA0D0DA" w14:textId="77777777" w:rsidR="00DE4E65" w:rsidRPr="00CB2848" w:rsidRDefault="00DE4E65" w:rsidP="00B273B5">
      <w:pPr>
        <w:spacing w:after="120"/>
        <w:jc w:val="both"/>
        <w:rPr>
          <w:rFonts w:ascii="Garamond" w:hAnsi="Garamond"/>
          <w:sz w:val="24"/>
          <w:szCs w:val="24"/>
        </w:rPr>
      </w:pPr>
    </w:p>
    <w:p w14:paraId="207930FC" w14:textId="3BC3E5E6" w:rsidR="00DE4E65" w:rsidRPr="00CB2848" w:rsidRDefault="00DE4E65" w:rsidP="00B273B5">
      <w:pPr>
        <w:spacing w:after="120"/>
        <w:jc w:val="both"/>
        <w:rPr>
          <w:rFonts w:ascii="Garamond" w:hAnsi="Garamond"/>
          <w:sz w:val="24"/>
          <w:szCs w:val="24"/>
        </w:rPr>
      </w:pPr>
      <w:r w:rsidRPr="00CB2848">
        <w:rPr>
          <w:rFonts w:ascii="Garamond" w:hAnsi="Garamond"/>
          <w:sz w:val="24"/>
          <w:szCs w:val="24"/>
        </w:rPr>
        <w:t>Az adatkezelő a személyes adatokat a mentorprogramba történő felvételről szóló döntés meghozatalát követően a prog</w:t>
      </w:r>
      <w:r w:rsidR="00CB2848">
        <w:rPr>
          <w:rFonts w:ascii="Garamond" w:hAnsi="Garamond"/>
          <w:sz w:val="24"/>
          <w:szCs w:val="24"/>
        </w:rPr>
        <w:t>r</w:t>
      </w:r>
      <w:r w:rsidRPr="00CB2848">
        <w:rPr>
          <w:rFonts w:ascii="Garamond" w:hAnsi="Garamond"/>
          <w:sz w:val="24"/>
          <w:szCs w:val="24"/>
        </w:rPr>
        <w:t>am lezárásától és az arról készült beszámoló támogató általi elfogadástól számított legfeljebb 10 évig k</w:t>
      </w:r>
      <w:r w:rsidR="00B649E3" w:rsidRPr="00CB2848">
        <w:rPr>
          <w:rFonts w:ascii="Garamond" w:hAnsi="Garamond"/>
          <w:sz w:val="24"/>
          <w:szCs w:val="24"/>
        </w:rPr>
        <w:t xml:space="preserve">ezeli azon jelentkezők esetében, </w:t>
      </w:r>
      <w:r w:rsidRPr="00CB2848">
        <w:rPr>
          <w:rFonts w:ascii="Garamond" w:hAnsi="Garamond"/>
          <w:sz w:val="24"/>
          <w:szCs w:val="24"/>
        </w:rPr>
        <w:t>akik felvételt nyernek a programba. Amennyiben a támogatói okirat az itt megjelöltnél kevesebb ideig írja elő az adatok megőrzésére vonatkozó kötelezettséget, úgy a támogatói okiratban megjelölt időtartam lejártával törli az Adatkezelő az érintettek adatait.</w:t>
      </w:r>
    </w:p>
    <w:p w14:paraId="6458FBB3" w14:textId="77777777" w:rsidR="00171A2C" w:rsidRPr="00CB2848" w:rsidRDefault="00171A2C" w:rsidP="00B273B5">
      <w:pPr>
        <w:spacing w:before="240" w:after="120"/>
        <w:jc w:val="both"/>
        <w:rPr>
          <w:rFonts w:ascii="Garamond" w:hAnsi="Garamond"/>
          <w:sz w:val="24"/>
          <w:szCs w:val="24"/>
        </w:rPr>
      </w:pPr>
      <w:r w:rsidRPr="00CB2848">
        <w:rPr>
          <w:rFonts w:ascii="Garamond" w:hAnsi="Garamond"/>
          <w:b/>
          <w:sz w:val="24"/>
          <w:szCs w:val="24"/>
        </w:rPr>
        <w:t>Automatizált döntéshozatal és profilalkotás</w:t>
      </w:r>
    </w:p>
    <w:p w14:paraId="44BCFF28" w14:textId="77777777" w:rsidR="00171A2C" w:rsidRPr="00CB2848" w:rsidRDefault="00171A2C" w:rsidP="00B273B5">
      <w:pPr>
        <w:spacing w:after="120"/>
        <w:jc w:val="both"/>
        <w:rPr>
          <w:rFonts w:ascii="Garamond" w:hAnsi="Garamond"/>
          <w:sz w:val="24"/>
          <w:szCs w:val="24"/>
        </w:rPr>
      </w:pPr>
      <w:r w:rsidRPr="00CB2848">
        <w:rPr>
          <w:rFonts w:ascii="Garamond" w:hAnsi="Garamond"/>
          <w:sz w:val="24"/>
          <w:szCs w:val="24"/>
        </w:rPr>
        <w:t>Egyik sem történik az adatkezelés során.</w:t>
      </w:r>
    </w:p>
    <w:p w14:paraId="21958869" w14:textId="77777777" w:rsidR="00171A2C" w:rsidRPr="00CB2848" w:rsidRDefault="00171A2C" w:rsidP="00B273B5">
      <w:pPr>
        <w:spacing w:before="240" w:after="120"/>
        <w:jc w:val="both"/>
        <w:rPr>
          <w:rFonts w:ascii="Garamond" w:hAnsi="Garamond"/>
          <w:sz w:val="24"/>
          <w:szCs w:val="24"/>
        </w:rPr>
      </w:pPr>
      <w:r w:rsidRPr="00CB2848">
        <w:rPr>
          <w:rFonts w:ascii="Garamond" w:hAnsi="Garamond"/>
          <w:b/>
          <w:sz w:val="24"/>
          <w:szCs w:val="24"/>
        </w:rPr>
        <w:t>Személyes adatok szolgáltatása</w:t>
      </w:r>
    </w:p>
    <w:p w14:paraId="009EE6AF" w14:textId="77777777" w:rsidR="00171A2C" w:rsidRPr="00CB2848" w:rsidRDefault="00171A2C" w:rsidP="00B273B5">
      <w:pPr>
        <w:spacing w:after="120"/>
        <w:jc w:val="both"/>
        <w:rPr>
          <w:rFonts w:ascii="Garamond" w:hAnsi="Garamond"/>
          <w:sz w:val="24"/>
          <w:szCs w:val="24"/>
        </w:rPr>
      </w:pPr>
      <w:r w:rsidRPr="00CB2848">
        <w:rPr>
          <w:rFonts w:ascii="Garamond" w:hAnsi="Garamond"/>
          <w:sz w:val="24"/>
          <w:szCs w:val="24"/>
        </w:rPr>
        <w:t xml:space="preserve">A személyes adatok kezelése </w:t>
      </w:r>
      <w:r w:rsidR="000E2ADA" w:rsidRPr="00CB2848">
        <w:rPr>
          <w:rFonts w:ascii="Garamond" w:hAnsi="Garamond"/>
          <w:sz w:val="24"/>
          <w:szCs w:val="24"/>
        </w:rPr>
        <w:t xml:space="preserve">a Mentorprogramba történő </w:t>
      </w:r>
      <w:r w:rsidR="00DE4E65" w:rsidRPr="00CB2848">
        <w:rPr>
          <w:rFonts w:ascii="Garamond" w:hAnsi="Garamond"/>
          <w:sz w:val="24"/>
          <w:szCs w:val="24"/>
        </w:rPr>
        <w:t xml:space="preserve">jelentkezés </w:t>
      </w:r>
      <w:r w:rsidR="000E2ADA" w:rsidRPr="00CB2848">
        <w:rPr>
          <w:rFonts w:ascii="Garamond" w:hAnsi="Garamond"/>
          <w:sz w:val="24"/>
          <w:szCs w:val="24"/>
        </w:rPr>
        <w:t>feltétele</w:t>
      </w:r>
      <w:r w:rsidRPr="00CB2848">
        <w:rPr>
          <w:rFonts w:ascii="Garamond" w:hAnsi="Garamond"/>
          <w:sz w:val="24"/>
          <w:szCs w:val="24"/>
        </w:rPr>
        <w:t>.</w:t>
      </w:r>
    </w:p>
    <w:p w14:paraId="6B048670" w14:textId="77777777" w:rsidR="00B649E3" w:rsidRPr="00CB2848" w:rsidRDefault="00B649E3" w:rsidP="00CB2848">
      <w:pPr>
        <w:spacing w:before="240" w:after="240"/>
        <w:ind w:left="714"/>
        <w:jc w:val="center"/>
        <w:rPr>
          <w:rFonts w:ascii="Garamond" w:eastAsia="Times New Roman" w:hAnsi="Garamond" w:cs="Times New Roman"/>
          <w:b/>
          <w:smallCaps/>
          <w:sz w:val="26"/>
          <w:szCs w:val="26"/>
          <w:shd w:val="clear" w:color="auto" w:fill="FFFFFF"/>
        </w:rPr>
      </w:pPr>
      <w:r w:rsidRPr="00CB2848">
        <w:rPr>
          <w:rFonts w:ascii="Garamond" w:eastAsia="Times New Roman" w:hAnsi="Garamond" w:cs="Times New Roman"/>
          <w:b/>
          <w:smallCaps/>
          <w:sz w:val="26"/>
          <w:szCs w:val="26"/>
          <w:shd w:val="clear" w:color="auto" w:fill="FFFFFF"/>
        </w:rPr>
        <w:t>2. A Mentorprogramba történő Részvétellel kapcsolatos adatkezelés</w:t>
      </w:r>
    </w:p>
    <w:p w14:paraId="27A65FBD"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Adatkezelés célja</w:t>
      </w:r>
    </w:p>
    <w:p w14:paraId="34B3AE00" w14:textId="77777777" w:rsidR="00B649E3" w:rsidRPr="00CB2848" w:rsidRDefault="00B649E3" w:rsidP="00B649E3">
      <w:pPr>
        <w:spacing w:before="240" w:after="120"/>
        <w:jc w:val="both"/>
        <w:rPr>
          <w:rFonts w:ascii="Garamond" w:hAnsi="Garamond"/>
          <w:sz w:val="24"/>
          <w:szCs w:val="24"/>
        </w:rPr>
      </w:pPr>
      <w:r w:rsidRPr="00CB2848">
        <w:rPr>
          <w:rFonts w:ascii="Garamond" w:hAnsi="Garamond"/>
          <w:sz w:val="24"/>
          <w:szCs w:val="24"/>
        </w:rPr>
        <w:t>Az Adatkezelő a Mentorprogramban részt vevő hallgatókkal a Vhr.-ben meghatározottak szerint szerződést köt, amelyhez szükséges kezelnie az érintettek személyes adatait.</w:t>
      </w:r>
    </w:p>
    <w:p w14:paraId="6C2715C2" w14:textId="77777777" w:rsidR="00230D55" w:rsidRPr="00CB2848" w:rsidRDefault="00B649E3">
      <w:pPr>
        <w:spacing w:before="240" w:after="120"/>
        <w:jc w:val="both"/>
        <w:rPr>
          <w:rFonts w:ascii="Garamond" w:hAnsi="Garamond"/>
          <w:sz w:val="24"/>
          <w:szCs w:val="24"/>
        </w:rPr>
      </w:pPr>
      <w:r w:rsidRPr="00CB2848">
        <w:rPr>
          <w:rFonts w:ascii="Garamond" w:hAnsi="Garamond"/>
          <w:sz w:val="24"/>
          <w:szCs w:val="24"/>
        </w:rPr>
        <w:t xml:space="preserve">A fentieken túl a Vhr. előírja, hogy a programban részt vevők kapcsán az Adatkezelő milyen adatokat köteles kezelni, így Adatkezelő a </w:t>
      </w:r>
      <w:r w:rsidR="00295E8D" w:rsidRPr="00CB2848">
        <w:rPr>
          <w:rFonts w:ascii="Garamond" w:hAnsi="Garamond"/>
          <w:sz w:val="24"/>
          <w:szCs w:val="24"/>
        </w:rPr>
        <w:t>jogszabályi</w:t>
      </w:r>
      <w:r w:rsidRPr="00CB2848">
        <w:rPr>
          <w:rFonts w:ascii="Garamond" w:hAnsi="Garamond"/>
          <w:sz w:val="24"/>
          <w:szCs w:val="24"/>
        </w:rPr>
        <w:t xml:space="preserve"> megfelelés biztosítása érdekében ezen adatokat is kezeli a résztvevők vonatkozásában. </w:t>
      </w:r>
    </w:p>
    <w:p w14:paraId="327A9290"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A résztvevők (érintettek) személyes adatait az Adatkezelő a jelen adatkezelési tájékoztatóban foglaltak</w:t>
      </w:r>
      <w:r w:rsidR="00295E8D" w:rsidRPr="00CB2848">
        <w:rPr>
          <w:rFonts w:ascii="Garamond" w:hAnsi="Garamond"/>
          <w:sz w:val="24"/>
          <w:szCs w:val="24"/>
        </w:rPr>
        <w:t>r</w:t>
      </w:r>
      <w:r w:rsidRPr="00CB2848">
        <w:rPr>
          <w:rFonts w:ascii="Garamond" w:hAnsi="Garamond"/>
          <w:sz w:val="24"/>
          <w:szCs w:val="24"/>
        </w:rPr>
        <w:t xml:space="preserve">a szerint kezeli. </w:t>
      </w:r>
    </w:p>
    <w:p w14:paraId="2355651F"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 xml:space="preserve">Kezelt személyes adatok </w:t>
      </w:r>
    </w:p>
    <w:p w14:paraId="1E1522B1" w14:textId="77777777" w:rsidR="00B649E3" w:rsidRPr="00CB2848" w:rsidRDefault="00B649E3" w:rsidP="00B649E3">
      <w:pPr>
        <w:spacing w:before="240" w:after="120"/>
        <w:jc w:val="both"/>
        <w:rPr>
          <w:rFonts w:ascii="Garamond" w:hAnsi="Garamond"/>
          <w:sz w:val="24"/>
          <w:szCs w:val="24"/>
        </w:rPr>
      </w:pPr>
      <w:r w:rsidRPr="00CB2848">
        <w:rPr>
          <w:rFonts w:ascii="Garamond" w:hAnsi="Garamond"/>
          <w:sz w:val="24"/>
          <w:szCs w:val="24"/>
        </w:rPr>
        <w:t>Az Adatkezelő annak érdekében, hogy a Mentorprogramba fel tudja venni az érintetteket az alábbi személyes adatokat kezeli:</w:t>
      </w:r>
    </w:p>
    <w:p w14:paraId="2BE09E45" w14:textId="77777777" w:rsidR="00B649E3" w:rsidRPr="00CB2848" w:rsidRDefault="00B649E3" w:rsidP="00B649E3">
      <w:pPr>
        <w:pStyle w:val="Listaszerbekezds"/>
        <w:numPr>
          <w:ilvl w:val="0"/>
          <w:numId w:val="26"/>
        </w:numPr>
        <w:spacing w:after="120"/>
        <w:jc w:val="both"/>
        <w:rPr>
          <w:rFonts w:ascii="Garamond" w:hAnsi="Garamond"/>
          <w:sz w:val="24"/>
          <w:szCs w:val="24"/>
        </w:rPr>
      </w:pPr>
      <w:r w:rsidRPr="00CB2848">
        <w:rPr>
          <w:rFonts w:ascii="Garamond" w:hAnsi="Garamond"/>
          <w:sz w:val="24"/>
          <w:szCs w:val="24"/>
        </w:rPr>
        <w:t>mentorált neve</w:t>
      </w:r>
      <w:r w:rsidR="00123F88" w:rsidRPr="00CB2848">
        <w:rPr>
          <w:rFonts w:ascii="Garamond" w:hAnsi="Garamond"/>
          <w:sz w:val="24"/>
          <w:szCs w:val="24"/>
        </w:rPr>
        <w:t xml:space="preserve"> és születési neve</w:t>
      </w:r>
    </w:p>
    <w:p w14:paraId="632478DB" w14:textId="77777777" w:rsidR="00B649E3" w:rsidRPr="00CB2848" w:rsidRDefault="00123F88" w:rsidP="00295E8D">
      <w:pPr>
        <w:pStyle w:val="Listaszerbekezds"/>
        <w:numPr>
          <w:ilvl w:val="0"/>
          <w:numId w:val="26"/>
        </w:numPr>
        <w:spacing w:after="120"/>
        <w:jc w:val="both"/>
        <w:rPr>
          <w:rFonts w:ascii="Garamond" w:hAnsi="Garamond"/>
        </w:rPr>
      </w:pPr>
      <w:r w:rsidRPr="00CB2848">
        <w:rPr>
          <w:rFonts w:ascii="Garamond" w:hAnsi="Garamond"/>
        </w:rPr>
        <w:t>mentorált születési helye, ideje</w:t>
      </w:r>
    </w:p>
    <w:p w14:paraId="093D67D1" w14:textId="77777777" w:rsidR="00295E8D" w:rsidRPr="00CB2848" w:rsidRDefault="00123F88" w:rsidP="00295E8D">
      <w:pPr>
        <w:pStyle w:val="Listaszerbekezds"/>
        <w:numPr>
          <w:ilvl w:val="0"/>
          <w:numId w:val="26"/>
        </w:numPr>
        <w:spacing w:after="120"/>
        <w:jc w:val="both"/>
        <w:rPr>
          <w:rFonts w:ascii="Garamond" w:hAnsi="Garamond"/>
        </w:rPr>
      </w:pPr>
      <w:r w:rsidRPr="00CB2848">
        <w:rPr>
          <w:rFonts w:ascii="Garamond" w:hAnsi="Garamond"/>
        </w:rPr>
        <w:t xml:space="preserve">anyja születési neve </w:t>
      </w:r>
    </w:p>
    <w:p w14:paraId="13C472E1" w14:textId="77777777" w:rsidR="00B649E3" w:rsidRPr="00CB2848" w:rsidRDefault="00B649E3" w:rsidP="00B649E3">
      <w:pPr>
        <w:pStyle w:val="Listaszerbekezds"/>
        <w:numPr>
          <w:ilvl w:val="0"/>
          <w:numId w:val="26"/>
        </w:numPr>
        <w:spacing w:after="120"/>
        <w:jc w:val="both"/>
        <w:rPr>
          <w:rFonts w:ascii="Garamond" w:hAnsi="Garamond"/>
          <w:sz w:val="24"/>
          <w:szCs w:val="24"/>
        </w:rPr>
      </w:pPr>
      <w:r w:rsidRPr="00CB2848">
        <w:rPr>
          <w:rFonts w:ascii="Garamond" w:hAnsi="Garamond"/>
          <w:sz w:val="24"/>
          <w:szCs w:val="24"/>
        </w:rPr>
        <w:t>mentorált lakcíme</w:t>
      </w:r>
    </w:p>
    <w:p w14:paraId="7277CCD2" w14:textId="77777777" w:rsidR="00B649E3" w:rsidRPr="00CB2848" w:rsidRDefault="00B649E3" w:rsidP="00B649E3">
      <w:pPr>
        <w:pStyle w:val="Listaszerbekezds"/>
        <w:numPr>
          <w:ilvl w:val="0"/>
          <w:numId w:val="26"/>
        </w:numPr>
        <w:spacing w:after="120"/>
        <w:jc w:val="both"/>
        <w:rPr>
          <w:rFonts w:ascii="Garamond" w:hAnsi="Garamond"/>
          <w:sz w:val="24"/>
          <w:szCs w:val="24"/>
        </w:rPr>
      </w:pPr>
      <w:proofErr w:type="spellStart"/>
      <w:r w:rsidRPr="00CB2848">
        <w:rPr>
          <w:rFonts w:ascii="Garamond" w:hAnsi="Garamond"/>
          <w:sz w:val="24"/>
          <w:szCs w:val="24"/>
        </w:rPr>
        <w:t>mentorálttal</w:t>
      </w:r>
      <w:proofErr w:type="spellEnd"/>
      <w:r w:rsidRPr="00CB2848">
        <w:rPr>
          <w:rFonts w:ascii="Garamond" w:hAnsi="Garamond"/>
          <w:sz w:val="24"/>
          <w:szCs w:val="24"/>
        </w:rPr>
        <w:t xml:space="preserve"> hallgatói jogviszonyt létesítő felsőoktatási intézményre vonatkozó adatok: intézmény megjelölése, szak</w:t>
      </w:r>
      <w:r w:rsidR="00123F88" w:rsidRPr="00CB2848">
        <w:rPr>
          <w:rFonts w:ascii="Garamond" w:hAnsi="Garamond"/>
          <w:sz w:val="24"/>
          <w:szCs w:val="24"/>
        </w:rPr>
        <w:t xml:space="preserve"> megnevezése, képzési szint, képzési forma, munkarend</w:t>
      </w:r>
    </w:p>
    <w:p w14:paraId="78F97F22" w14:textId="77777777" w:rsidR="00B649E3" w:rsidRPr="00CB2848" w:rsidRDefault="00123F88" w:rsidP="00B649E3">
      <w:pPr>
        <w:pStyle w:val="Listaszerbekezds"/>
        <w:numPr>
          <w:ilvl w:val="0"/>
          <w:numId w:val="26"/>
        </w:numPr>
        <w:spacing w:after="120"/>
        <w:jc w:val="both"/>
        <w:rPr>
          <w:rFonts w:ascii="Garamond" w:hAnsi="Garamond"/>
          <w:sz w:val="24"/>
          <w:szCs w:val="24"/>
        </w:rPr>
      </w:pPr>
      <w:r w:rsidRPr="00CB2848">
        <w:rPr>
          <w:rFonts w:ascii="Garamond" w:hAnsi="Garamond"/>
          <w:sz w:val="24"/>
          <w:szCs w:val="24"/>
        </w:rPr>
        <w:t>mentorált félévenkénti tanulmányi átlageredménye</w:t>
      </w:r>
    </w:p>
    <w:p w14:paraId="168F3C75" w14:textId="77777777" w:rsidR="00295E8D" w:rsidRPr="00CB2848" w:rsidRDefault="00123F88" w:rsidP="00B649E3">
      <w:pPr>
        <w:pStyle w:val="Listaszerbekezds"/>
        <w:numPr>
          <w:ilvl w:val="0"/>
          <w:numId w:val="26"/>
        </w:numPr>
        <w:spacing w:after="120"/>
        <w:jc w:val="both"/>
        <w:rPr>
          <w:rFonts w:ascii="Garamond" w:hAnsi="Garamond"/>
          <w:sz w:val="24"/>
          <w:szCs w:val="24"/>
        </w:rPr>
      </w:pPr>
      <w:r w:rsidRPr="00CB2848">
        <w:rPr>
          <w:rFonts w:ascii="Garamond" w:hAnsi="Garamond"/>
          <w:sz w:val="24"/>
          <w:szCs w:val="24"/>
        </w:rPr>
        <w:t>mentorált által megszerzett kreditek száma</w:t>
      </w:r>
    </w:p>
    <w:p w14:paraId="100F06C9" w14:textId="77777777" w:rsidR="00295E8D" w:rsidRPr="00CB2848" w:rsidRDefault="00123F88" w:rsidP="00B649E3">
      <w:pPr>
        <w:pStyle w:val="Listaszerbekezds"/>
        <w:numPr>
          <w:ilvl w:val="0"/>
          <w:numId w:val="26"/>
        </w:numPr>
        <w:spacing w:after="120"/>
        <w:jc w:val="both"/>
        <w:rPr>
          <w:rFonts w:ascii="Garamond" w:hAnsi="Garamond"/>
          <w:sz w:val="24"/>
          <w:szCs w:val="24"/>
        </w:rPr>
      </w:pPr>
      <w:r w:rsidRPr="00CB2848">
        <w:rPr>
          <w:rFonts w:ascii="Garamond" w:hAnsi="Garamond"/>
          <w:sz w:val="24"/>
          <w:szCs w:val="24"/>
        </w:rPr>
        <w:t>mentorált hallgatói jogviszonyának megszűnése okát és időpontja</w:t>
      </w:r>
    </w:p>
    <w:p w14:paraId="2B83FBED"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Az adatkezelés jogalapja</w:t>
      </w:r>
    </w:p>
    <w:p w14:paraId="016481B4" w14:textId="77777777" w:rsidR="00B649E3" w:rsidRPr="00CB2848" w:rsidRDefault="00B649E3" w:rsidP="00B649E3">
      <w:pPr>
        <w:spacing w:before="240" w:after="120"/>
        <w:jc w:val="both"/>
        <w:rPr>
          <w:rFonts w:ascii="Garamond" w:hAnsi="Garamond"/>
          <w:sz w:val="24"/>
          <w:szCs w:val="24"/>
        </w:rPr>
      </w:pPr>
      <w:r w:rsidRPr="00CB2848">
        <w:rPr>
          <w:rFonts w:ascii="Garamond" w:hAnsi="Garamond"/>
          <w:sz w:val="24"/>
          <w:szCs w:val="24"/>
        </w:rPr>
        <w:lastRenderedPageBreak/>
        <w:t>Az Adatkezelő adatkezelésének a jogalapja a Rendelet 6. cikk (1) bekezdés e) pontja, vagyis az Adatkezelőre bízott közfeladat ellátása.</w:t>
      </w:r>
    </w:p>
    <w:p w14:paraId="07D07843" w14:textId="77777777" w:rsidR="00B649E3" w:rsidRPr="00CB2848" w:rsidRDefault="00B649E3" w:rsidP="00B649E3">
      <w:pPr>
        <w:spacing w:before="240" w:after="120"/>
        <w:jc w:val="both"/>
        <w:rPr>
          <w:rFonts w:ascii="Garamond" w:hAnsi="Garamond"/>
          <w:sz w:val="24"/>
          <w:szCs w:val="24"/>
        </w:rPr>
      </w:pPr>
      <w:r w:rsidRPr="00CB2848">
        <w:rPr>
          <w:rFonts w:ascii="Garamond" w:hAnsi="Garamond"/>
          <w:sz w:val="24"/>
          <w:szCs w:val="24"/>
        </w:rPr>
        <w:t xml:space="preserve">Az Adatkezelő közfeladatot a felsőoktatásért felelős miniszter kijelölése alapján lát el, a feladatok pontos meghatározását az </w:t>
      </w:r>
      <w:proofErr w:type="spellStart"/>
      <w:r w:rsidRPr="00CB2848">
        <w:rPr>
          <w:rFonts w:ascii="Garamond" w:hAnsi="Garamond"/>
          <w:sz w:val="24"/>
          <w:szCs w:val="24"/>
        </w:rPr>
        <w:t>Nftv</w:t>
      </w:r>
      <w:proofErr w:type="spellEnd"/>
      <w:r w:rsidRPr="00CB2848">
        <w:rPr>
          <w:rFonts w:ascii="Garamond" w:hAnsi="Garamond"/>
          <w:sz w:val="24"/>
          <w:szCs w:val="24"/>
        </w:rPr>
        <w:t>. 54. §-a, a 108. § 28. pontja, a Vhr. 65. §-a, valamint a támogatói okirat tartalmazza.</w:t>
      </w:r>
    </w:p>
    <w:p w14:paraId="63A259B6"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A személyes adatok forrása</w:t>
      </w:r>
    </w:p>
    <w:p w14:paraId="6658895F"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A személyes adatokat az érintett bocsátja az Adatkezelő rendelkezésére</w:t>
      </w:r>
    </w:p>
    <w:p w14:paraId="6D9AF965"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Rendelkezésre bocsátott személyes adatok címzettjei</w:t>
      </w:r>
    </w:p>
    <w:p w14:paraId="6D5E8981"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A személyes adatokat az Adatkezelő kizárólag azon munkavállalói, tisztségviselői kezelik, akiknek az a feladataik ellátásához szükséges.</w:t>
      </w:r>
    </w:p>
    <w:p w14:paraId="5ECE16C4" w14:textId="77777777" w:rsidR="00B649E3" w:rsidRPr="00CB2848" w:rsidRDefault="00B649E3" w:rsidP="00B649E3">
      <w:pPr>
        <w:tabs>
          <w:tab w:val="left" w:pos="3090"/>
        </w:tabs>
        <w:spacing w:before="240" w:after="120"/>
        <w:jc w:val="both"/>
        <w:rPr>
          <w:rFonts w:ascii="Garamond" w:hAnsi="Garamond"/>
          <w:sz w:val="24"/>
          <w:szCs w:val="24"/>
        </w:rPr>
      </w:pPr>
      <w:r w:rsidRPr="00CB2848">
        <w:rPr>
          <w:rFonts w:ascii="Garamond" w:hAnsi="Garamond"/>
          <w:sz w:val="24"/>
          <w:szCs w:val="24"/>
        </w:rPr>
        <w:t>Az Adatkezelő az adatokat nem továbbítja harmadik személyek részére.</w:t>
      </w:r>
    </w:p>
    <w:p w14:paraId="234C559D"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Az Adatkezelő igénybe veszi a Google LLC által fejlesztett elektronikus levelezési rendszer szolgáltatásait (üzleti G-mail) a levelezési tevékenységének lebonyolítása érdekében. A Google LLC az Adatkezelő levelezési tevékenységével összefüggésben nem jogosult önállóan meghatározni az adatkezelés céljait és eszközét, így adatfeldolgozónak minősül.</w:t>
      </w:r>
    </w:p>
    <w:p w14:paraId="427D3DE7"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 xml:space="preserve">A Google LLC az érintett személyes adatait, kizárólag az Adatkezelő által meghatározott és szerződésben rögzített célból, az Adatkezelő utasításai szerint kezelheti így az adatkezelés tekintetében önálló döntési jogosultsága nincs. </w:t>
      </w:r>
    </w:p>
    <w:p w14:paraId="59BCA6E6"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 xml:space="preserve">A Google LLC adatkezelési tájékoztatója az alábbi linken érhető el: </w:t>
      </w:r>
      <w:hyperlink r:id="rId10" w:history="1">
        <w:r w:rsidRPr="00CB2848">
          <w:rPr>
            <w:rStyle w:val="Hiperhivatkozs"/>
            <w:rFonts w:ascii="Garamond" w:hAnsi="Garamond"/>
            <w:sz w:val="24"/>
            <w:szCs w:val="24"/>
          </w:rPr>
          <w:t>https://policies.google.com/privacy?hl=hu</w:t>
        </w:r>
      </w:hyperlink>
      <w:r w:rsidRPr="00CB2848">
        <w:rPr>
          <w:rFonts w:ascii="Garamond" w:hAnsi="Garamond"/>
          <w:sz w:val="24"/>
          <w:szCs w:val="24"/>
        </w:rPr>
        <w:t xml:space="preserve">. </w:t>
      </w:r>
      <w:hyperlink w:history="1"/>
      <w:r w:rsidRPr="00CB2848">
        <w:rPr>
          <w:rFonts w:ascii="Garamond" w:hAnsi="Garamond"/>
          <w:sz w:val="24"/>
          <w:szCs w:val="24"/>
        </w:rPr>
        <w:t xml:space="preserve">Az adatfeldolgozó az érintett személyes adatait kizárólag az Adatkezelő által meghatározott és szerződésben rögzített célból kezelheti. </w:t>
      </w:r>
    </w:p>
    <w:p w14:paraId="355BB98B" w14:textId="77777777" w:rsidR="00B649E3" w:rsidRPr="00CB2848" w:rsidRDefault="00B649E3" w:rsidP="00B649E3">
      <w:pPr>
        <w:tabs>
          <w:tab w:val="left" w:pos="3090"/>
        </w:tabs>
        <w:spacing w:before="240" w:after="120"/>
        <w:jc w:val="both"/>
        <w:rPr>
          <w:rFonts w:ascii="Garamond" w:hAnsi="Garamond"/>
          <w:b/>
          <w:sz w:val="24"/>
          <w:szCs w:val="24"/>
        </w:rPr>
      </w:pPr>
      <w:r w:rsidRPr="00CB2848">
        <w:rPr>
          <w:rFonts w:ascii="Garamond" w:hAnsi="Garamond"/>
          <w:b/>
          <w:sz w:val="24"/>
          <w:szCs w:val="24"/>
        </w:rPr>
        <w:t>Személyes adatok továbbítása harmadik országba vagy nemzetközi szervezet részére</w:t>
      </w:r>
    </w:p>
    <w:p w14:paraId="1AE9EA3B" w14:textId="77777777" w:rsidR="00B649E3" w:rsidRPr="00CB2848" w:rsidRDefault="00B649E3" w:rsidP="00B649E3">
      <w:pPr>
        <w:tabs>
          <w:tab w:val="left" w:pos="3090"/>
        </w:tabs>
        <w:spacing w:after="120"/>
        <w:jc w:val="both"/>
        <w:rPr>
          <w:rFonts w:ascii="Garamond" w:hAnsi="Garamond"/>
          <w:sz w:val="24"/>
          <w:szCs w:val="24"/>
        </w:rPr>
      </w:pPr>
      <w:r w:rsidRPr="00CB2848">
        <w:rPr>
          <w:rFonts w:ascii="Garamond" w:hAnsi="Garamond"/>
          <w:sz w:val="24"/>
          <w:szCs w:val="24"/>
        </w:rPr>
        <w:t xml:space="preserve">A személyes adatokat az Adatkezelő nem továbbítja sem harmadik országba, sem nemzetközi szervezethez. </w:t>
      </w:r>
    </w:p>
    <w:p w14:paraId="1ACBA005" w14:textId="77777777" w:rsidR="00B649E3" w:rsidRPr="00CB2848" w:rsidRDefault="00B649E3" w:rsidP="00B649E3">
      <w:pPr>
        <w:spacing w:before="240" w:after="120"/>
        <w:jc w:val="both"/>
        <w:rPr>
          <w:rFonts w:ascii="Garamond" w:hAnsi="Garamond"/>
          <w:b/>
          <w:sz w:val="24"/>
          <w:szCs w:val="24"/>
        </w:rPr>
      </w:pPr>
      <w:r w:rsidRPr="00CB2848">
        <w:rPr>
          <w:rFonts w:ascii="Garamond" w:hAnsi="Garamond"/>
          <w:b/>
          <w:sz w:val="24"/>
          <w:szCs w:val="24"/>
        </w:rPr>
        <w:t>Személyes adatok kezelésének időtartama</w:t>
      </w:r>
    </w:p>
    <w:p w14:paraId="10C69757" w14:textId="6289E21E" w:rsidR="00B649E3" w:rsidRPr="00CB2848" w:rsidRDefault="00B649E3" w:rsidP="00B649E3">
      <w:pPr>
        <w:spacing w:after="120"/>
        <w:jc w:val="both"/>
        <w:rPr>
          <w:rFonts w:ascii="Garamond" w:hAnsi="Garamond"/>
          <w:sz w:val="24"/>
          <w:szCs w:val="24"/>
        </w:rPr>
      </w:pPr>
      <w:r w:rsidRPr="00CB2848">
        <w:rPr>
          <w:rFonts w:ascii="Garamond" w:hAnsi="Garamond"/>
          <w:sz w:val="24"/>
          <w:szCs w:val="24"/>
        </w:rPr>
        <w:t>Az adatkezelő a személyes adatokat a prog</w:t>
      </w:r>
      <w:r w:rsidR="0071631C">
        <w:rPr>
          <w:rFonts w:ascii="Garamond" w:hAnsi="Garamond"/>
          <w:sz w:val="24"/>
          <w:szCs w:val="24"/>
        </w:rPr>
        <w:t>r</w:t>
      </w:r>
      <w:r w:rsidRPr="00CB2848">
        <w:rPr>
          <w:rFonts w:ascii="Garamond" w:hAnsi="Garamond"/>
          <w:sz w:val="24"/>
          <w:szCs w:val="24"/>
        </w:rPr>
        <w:t>am lezárásától és az arról készült beszámoló támogató általi elfogadástól számított legfeljebb 10 évig kezeli. Amennyiben a támogatói okirat az itt megjelöltnél kevesebb ideig írja elő az adatok megőrzésére vonatkozó kötelezettséget, úgy a támogatói okiratban megjelölt időtartam lejártával törli az Adatkezelő az érintettek adatait.</w:t>
      </w:r>
    </w:p>
    <w:p w14:paraId="2DA8AEF0" w14:textId="77777777" w:rsidR="00B649E3" w:rsidRPr="00CB2848" w:rsidRDefault="00B649E3" w:rsidP="00B649E3">
      <w:pPr>
        <w:spacing w:before="240" w:after="120"/>
        <w:jc w:val="both"/>
        <w:rPr>
          <w:rFonts w:ascii="Garamond" w:hAnsi="Garamond"/>
          <w:sz w:val="24"/>
          <w:szCs w:val="24"/>
        </w:rPr>
      </w:pPr>
      <w:r w:rsidRPr="00CB2848">
        <w:rPr>
          <w:rFonts w:ascii="Garamond" w:hAnsi="Garamond"/>
          <w:b/>
          <w:sz w:val="24"/>
          <w:szCs w:val="24"/>
        </w:rPr>
        <w:t>Automatizált döntéshozatal és profilalkotás</w:t>
      </w:r>
    </w:p>
    <w:p w14:paraId="3B4BE7DB"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Egyik sem történik az adatkezelés során.</w:t>
      </w:r>
    </w:p>
    <w:p w14:paraId="6A0A9F03" w14:textId="77777777" w:rsidR="00B649E3" w:rsidRPr="00CB2848" w:rsidRDefault="00B649E3" w:rsidP="00B649E3">
      <w:pPr>
        <w:spacing w:before="240" w:after="120"/>
        <w:jc w:val="both"/>
        <w:rPr>
          <w:rFonts w:ascii="Garamond" w:hAnsi="Garamond"/>
          <w:sz w:val="24"/>
          <w:szCs w:val="24"/>
        </w:rPr>
      </w:pPr>
      <w:r w:rsidRPr="00CB2848">
        <w:rPr>
          <w:rFonts w:ascii="Garamond" w:hAnsi="Garamond"/>
          <w:b/>
          <w:sz w:val="24"/>
          <w:szCs w:val="24"/>
        </w:rPr>
        <w:t>Személyes adatok szolgáltatása</w:t>
      </w:r>
    </w:p>
    <w:p w14:paraId="348329DB" w14:textId="77777777" w:rsidR="00B649E3" w:rsidRPr="00CB2848" w:rsidRDefault="00B649E3" w:rsidP="00B649E3">
      <w:pPr>
        <w:spacing w:after="120"/>
        <w:jc w:val="both"/>
        <w:rPr>
          <w:rFonts w:ascii="Garamond" w:hAnsi="Garamond"/>
          <w:sz w:val="24"/>
          <w:szCs w:val="24"/>
        </w:rPr>
      </w:pPr>
      <w:r w:rsidRPr="00CB2848">
        <w:rPr>
          <w:rFonts w:ascii="Garamond" w:hAnsi="Garamond"/>
          <w:sz w:val="24"/>
          <w:szCs w:val="24"/>
        </w:rPr>
        <w:t xml:space="preserve">A személyes adatok kezelése a Mentorprogramba történő </w:t>
      </w:r>
      <w:r w:rsidR="009B7F88" w:rsidRPr="00CB2848">
        <w:rPr>
          <w:rFonts w:ascii="Garamond" w:hAnsi="Garamond"/>
          <w:sz w:val="24"/>
          <w:szCs w:val="24"/>
        </w:rPr>
        <w:t xml:space="preserve">részvétel </w:t>
      </w:r>
      <w:r w:rsidRPr="00CB2848">
        <w:rPr>
          <w:rFonts w:ascii="Garamond" w:hAnsi="Garamond"/>
          <w:sz w:val="24"/>
          <w:szCs w:val="24"/>
        </w:rPr>
        <w:t>feltétele.</w:t>
      </w:r>
    </w:p>
    <w:p w14:paraId="26E98263" w14:textId="77777777" w:rsidR="00B649E3" w:rsidRPr="00CB2848" w:rsidRDefault="00B649E3" w:rsidP="00B273B5">
      <w:pPr>
        <w:spacing w:after="120"/>
        <w:jc w:val="both"/>
        <w:rPr>
          <w:rFonts w:ascii="Garamond" w:hAnsi="Garamond"/>
          <w:sz w:val="24"/>
          <w:szCs w:val="24"/>
        </w:rPr>
      </w:pPr>
    </w:p>
    <w:p w14:paraId="673BE2E9" w14:textId="77777777" w:rsidR="0066324E" w:rsidRPr="00CB2848" w:rsidRDefault="0066324E" w:rsidP="0066324E">
      <w:pPr>
        <w:pStyle w:val="Cmsor1"/>
        <w:spacing w:before="360" w:after="240"/>
        <w:jc w:val="center"/>
        <w:rPr>
          <w:rFonts w:ascii="Garamond" w:hAnsi="Garamond"/>
          <w:color w:val="auto"/>
          <w:sz w:val="26"/>
          <w:szCs w:val="26"/>
        </w:rPr>
      </w:pPr>
      <w:r w:rsidRPr="00CB2848">
        <w:rPr>
          <w:rFonts w:ascii="Garamond" w:hAnsi="Garamond"/>
          <w:bCs w:val="0"/>
          <w:color w:val="auto"/>
          <w:sz w:val="26"/>
          <w:szCs w:val="26"/>
        </w:rPr>
        <w:lastRenderedPageBreak/>
        <w:t xml:space="preserve">V. Az érintett jogai az adatkezeléshez kapcsolódóan </w:t>
      </w:r>
    </w:p>
    <w:p w14:paraId="7F7CE167" w14:textId="77777777" w:rsidR="0066324E" w:rsidRPr="00CB2848" w:rsidRDefault="0066324E" w:rsidP="0066324E">
      <w:pPr>
        <w:spacing w:before="240" w:after="120"/>
        <w:jc w:val="both"/>
        <w:rPr>
          <w:rFonts w:ascii="Garamond" w:eastAsia="Times New Roman" w:hAnsi="Garamond" w:cs="Times New Roman"/>
          <w:b/>
          <w:sz w:val="24"/>
          <w:szCs w:val="24"/>
        </w:rPr>
      </w:pPr>
      <w:r w:rsidRPr="00CB2848">
        <w:rPr>
          <w:rFonts w:ascii="Garamond" w:eastAsia="Times New Roman" w:hAnsi="Garamond" w:cs="Times New Roman"/>
          <w:b/>
          <w:sz w:val="24"/>
          <w:szCs w:val="24"/>
        </w:rPr>
        <w:t>Tájékoztatáshoz való jog</w:t>
      </w:r>
    </w:p>
    <w:p w14:paraId="74E027AC" w14:textId="77777777" w:rsidR="0066324E" w:rsidRPr="00CB2848" w:rsidRDefault="0066324E" w:rsidP="0066324E">
      <w:pPr>
        <w:spacing w:after="120"/>
        <w:jc w:val="both"/>
        <w:rPr>
          <w:rFonts w:ascii="Garamond" w:hAnsi="Garamond"/>
          <w:sz w:val="24"/>
          <w:szCs w:val="24"/>
        </w:rPr>
      </w:pPr>
      <w:r w:rsidRPr="00CB2848">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565EEA0B" w14:textId="77777777" w:rsidR="0066324E" w:rsidRPr="00CB2848" w:rsidRDefault="0066324E" w:rsidP="0066324E">
      <w:pPr>
        <w:spacing w:before="240" w:after="120"/>
        <w:jc w:val="both"/>
        <w:rPr>
          <w:rFonts w:ascii="Garamond" w:eastAsia="Calibri" w:hAnsi="Garamond" w:cs="Times New Roman"/>
          <w:sz w:val="24"/>
          <w:szCs w:val="24"/>
        </w:rPr>
      </w:pPr>
      <w:r w:rsidRPr="00CB2848">
        <w:rPr>
          <w:rFonts w:ascii="Garamond" w:eastAsia="Calibri" w:hAnsi="Garamond" w:cs="Times New Roman"/>
          <w:b/>
          <w:sz w:val="24"/>
          <w:szCs w:val="24"/>
        </w:rPr>
        <w:t>Hozzájáruláson alapuló adatkezelések</w:t>
      </w:r>
    </w:p>
    <w:p w14:paraId="12458BE1" w14:textId="77777777" w:rsidR="0066324E" w:rsidRPr="00CB2848" w:rsidRDefault="0066324E" w:rsidP="0066324E">
      <w:pPr>
        <w:spacing w:after="120"/>
        <w:jc w:val="both"/>
        <w:rPr>
          <w:rFonts w:ascii="Garamond" w:eastAsia="Calibri" w:hAnsi="Garamond" w:cs="Times New Roman"/>
          <w:b/>
          <w:sz w:val="24"/>
          <w:szCs w:val="24"/>
        </w:rPr>
      </w:pPr>
      <w:r w:rsidRPr="00CB2848">
        <w:rPr>
          <w:rFonts w:ascii="Garamond" w:eastAsia="Calibri" w:hAnsi="Garamond" w:cs="Times New Roman"/>
          <w:sz w:val="24"/>
          <w:szCs w:val="24"/>
        </w:rPr>
        <w:t>Amennyiben valamely adatkezelés jogalapja az érintett hozzájárulása, akkor jogosult bármikor a korábban az adatkezelésre adott hozzájárulását visszavonni. Fontos azonban tudnia, hogy a hozzájárulás visszavonása kizárólag azon adatokra vonatkozhat, amelyek kezelésének más jogalapja nincs. Amennyiben az érintett személyes adatok kezelésének más jogalapja nincs, abban az esetben a hozzájárulás visszavonását követően a személyes adatokat az Adatkezelő véglegesen és visszaállíthatatlanul törli. A hozzájárulás visszavonása a Rendelet alapján a visszavonás előtt a hozzájárulás alapján végrehajtott adatkezelés jogszerűségét nem érinti.</w:t>
      </w:r>
    </w:p>
    <w:p w14:paraId="1113EF16" w14:textId="77777777" w:rsidR="0066324E" w:rsidRPr="00CB2848" w:rsidRDefault="0066324E" w:rsidP="0066324E">
      <w:pPr>
        <w:spacing w:before="240" w:after="120"/>
        <w:jc w:val="both"/>
        <w:rPr>
          <w:rFonts w:ascii="Garamond" w:eastAsia="Calibri" w:hAnsi="Garamond" w:cs="Times New Roman"/>
          <w:sz w:val="24"/>
          <w:szCs w:val="24"/>
        </w:rPr>
      </w:pPr>
      <w:r w:rsidRPr="00CB2848">
        <w:rPr>
          <w:rFonts w:ascii="Garamond" w:eastAsia="Calibri" w:hAnsi="Garamond" w:cs="Times New Roman"/>
          <w:b/>
          <w:sz w:val="24"/>
          <w:szCs w:val="24"/>
        </w:rPr>
        <w:t>Hozzáférési jog</w:t>
      </w:r>
    </w:p>
    <w:p w14:paraId="44C7E93F"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Az érintettet kérelmére az Adatkezelő bármikor a későbbiekben tájékoztatja, hogy a személyes adatainak kezelése folyamatban van-e és ha igen, akkor a személyes adatokhoz és a következő információkhoz hozzáférést biztosít:</w:t>
      </w:r>
    </w:p>
    <w:p w14:paraId="444BEFF3"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adatkezelés céljai;</w:t>
      </w:r>
    </w:p>
    <w:p w14:paraId="304123DB"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érintett személyes adatok kategóriái;</w:t>
      </w:r>
    </w:p>
    <w:p w14:paraId="4E095596"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57252AD7"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 személyes adatok tárolásának tervezett időtartama, vagy ha ez nem lehetséges, ezen időtartam meghatározásának szempontjai;</w:t>
      </w:r>
    </w:p>
    <w:p w14:paraId="47E961A8"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kérelmezheti Adatkezelőtől a rá vonatkozó személyes adatok helyesbítését, törlését vagy kezelésének korlátozását és tiltakozhat az ilyen személyes adatok kezelése ellen;</w:t>
      </w:r>
    </w:p>
    <w:p w14:paraId="5F5444EB"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 valamely felügyeleti hatósághoz címzett panasz benyújtásának, illetve bírósági eljárás megindításának joga;</w:t>
      </w:r>
    </w:p>
    <w:p w14:paraId="3EE4D1E0" w14:textId="77777777" w:rsidR="0066324E" w:rsidRPr="00CB2848" w:rsidRDefault="0066324E" w:rsidP="0066324E">
      <w:pPr>
        <w:numPr>
          <w:ilvl w:val="0"/>
          <w:numId w:val="1"/>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ha az adatokat az Adatkezelő nem közvetlenül az érintettől gyűjtötte, a forrásukra vonatkozó minden elérhető információ;</w:t>
      </w:r>
    </w:p>
    <w:p w14:paraId="6B54446E" w14:textId="77777777" w:rsidR="0066324E" w:rsidRPr="00CB2848" w:rsidRDefault="0066324E" w:rsidP="0066324E">
      <w:pPr>
        <w:numPr>
          <w:ilvl w:val="0"/>
          <w:numId w:val="1"/>
        </w:numPr>
        <w:spacing w:after="120"/>
        <w:ind w:left="721" w:hanging="437"/>
        <w:contextualSpacing/>
        <w:jc w:val="both"/>
        <w:rPr>
          <w:rFonts w:ascii="Garamond" w:hAnsi="Garamond"/>
          <w:sz w:val="24"/>
          <w:szCs w:val="24"/>
        </w:rPr>
      </w:pPr>
      <w:r w:rsidRPr="00CB2848">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1AD229CC" w14:textId="77777777" w:rsidR="0066324E" w:rsidRPr="00CB2848" w:rsidRDefault="0066324E" w:rsidP="0066324E">
      <w:pPr>
        <w:spacing w:before="240" w:after="120"/>
        <w:rPr>
          <w:rFonts w:ascii="Garamond" w:hAnsi="Garamond"/>
          <w:b/>
          <w:sz w:val="24"/>
          <w:szCs w:val="24"/>
        </w:rPr>
      </w:pPr>
      <w:r w:rsidRPr="00CB2848">
        <w:rPr>
          <w:rFonts w:ascii="Garamond" w:hAnsi="Garamond"/>
          <w:b/>
          <w:sz w:val="24"/>
          <w:szCs w:val="24"/>
        </w:rPr>
        <w:t>Személyes adatok helyesbítéséhez való jog</w:t>
      </w:r>
    </w:p>
    <w:p w14:paraId="0B9A3813"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Az érintett bármikor jogosult arra, hogy kérésére indokolatlan késedelem nélkül az Adatkezelő helyesbítse a rá vonatkozó pontatlan személyes adatokat. Figyelembe véve az adatkezelés célját, az érintett jogosult arra is, hogy kérje a hiányos személyes adatok - egyebek mellett kiegészítő nyilatkozat útján történő - kiegészítését.</w:t>
      </w:r>
    </w:p>
    <w:p w14:paraId="3665F6E3" w14:textId="77777777" w:rsidR="0066324E" w:rsidRPr="00CB2848" w:rsidRDefault="0066324E" w:rsidP="0066324E">
      <w:pPr>
        <w:spacing w:after="120"/>
        <w:jc w:val="both"/>
        <w:rPr>
          <w:rFonts w:ascii="Garamond" w:hAnsi="Garamond"/>
          <w:sz w:val="24"/>
          <w:szCs w:val="24"/>
        </w:rPr>
      </w:pPr>
      <w:r w:rsidRPr="00CB2848">
        <w:rPr>
          <w:rFonts w:ascii="Garamond" w:eastAsia="Calibri" w:hAnsi="Garamond" w:cs="Times New Roman"/>
          <w:sz w:val="24"/>
          <w:szCs w:val="24"/>
        </w:rPr>
        <w:lastRenderedPageBreak/>
        <w:t>Az Adatkezelő felhívja a figyelmet arra, hogy a személyes adataiban bekövetkezett változást az érintett mielőbb jelentse be, ezzel is megkönnyítve a jogszerű adatkezelést, valamint a jogainak érvényesülését.</w:t>
      </w:r>
    </w:p>
    <w:p w14:paraId="00BD2EF9" w14:textId="77777777" w:rsidR="0066324E" w:rsidRPr="00CB2848" w:rsidRDefault="0066324E" w:rsidP="0066324E">
      <w:pPr>
        <w:spacing w:before="240" w:after="120"/>
        <w:ind w:left="851" w:hanging="851"/>
        <w:jc w:val="both"/>
        <w:rPr>
          <w:rFonts w:ascii="Garamond" w:eastAsia="Calibri" w:hAnsi="Garamond" w:cs="Times New Roman"/>
          <w:sz w:val="24"/>
          <w:szCs w:val="24"/>
        </w:rPr>
      </w:pPr>
      <w:r w:rsidRPr="00CB2848">
        <w:rPr>
          <w:rFonts w:ascii="Garamond" w:eastAsia="Calibri" w:hAnsi="Garamond" w:cs="Times New Roman"/>
          <w:b/>
          <w:sz w:val="24"/>
          <w:szCs w:val="24"/>
        </w:rPr>
        <w:t>Törléshez való jog</w:t>
      </w:r>
    </w:p>
    <w:p w14:paraId="74BFA506"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Az érintett jogosult arra, hogy kérésére az Adatkezelő indokolatlan késedelem nélkül törölje a rá vonatkozó személyes adatokat, ha az alábbi indokok valamelyike fennáll:</w:t>
      </w:r>
    </w:p>
    <w:p w14:paraId="772ADB93" w14:textId="77777777" w:rsidR="0066324E" w:rsidRPr="00CB2848" w:rsidRDefault="0066324E" w:rsidP="0066324E">
      <w:pPr>
        <w:numPr>
          <w:ilvl w:val="0"/>
          <w:numId w:val="2"/>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 személyes adatokra már nincs szükség abból a célból, amelyből azokat az Adatkezelő gyűjtötte, vagy más módon kezelte;</w:t>
      </w:r>
    </w:p>
    <w:p w14:paraId="4236A0A5" w14:textId="77777777" w:rsidR="0066324E" w:rsidRPr="00CB2848" w:rsidRDefault="0066324E" w:rsidP="0066324E">
      <w:pPr>
        <w:numPr>
          <w:ilvl w:val="0"/>
          <w:numId w:val="2"/>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hozzájáruláson alapuló adatkezelés esetén visszavonja az adatkezelés alapját képező hozzájárulását és az adatkezelésnek nincs más jogalapja;</w:t>
      </w:r>
    </w:p>
    <w:p w14:paraId="44BDB8BA" w14:textId="77777777" w:rsidR="0066324E" w:rsidRPr="00CB2848" w:rsidRDefault="0066324E" w:rsidP="0066324E">
      <w:pPr>
        <w:numPr>
          <w:ilvl w:val="0"/>
          <w:numId w:val="2"/>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3D6488CB" w14:textId="77777777" w:rsidR="0066324E" w:rsidRPr="00CB2848" w:rsidRDefault="0066324E" w:rsidP="0066324E">
      <w:pPr>
        <w:numPr>
          <w:ilvl w:val="0"/>
          <w:numId w:val="2"/>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Adatkezelő a személyes adatokat jogellenesen kezelte;</w:t>
      </w:r>
    </w:p>
    <w:p w14:paraId="54E0A9B0" w14:textId="77777777" w:rsidR="0066324E" w:rsidRPr="00CB2848" w:rsidRDefault="0066324E" w:rsidP="0066324E">
      <w:pPr>
        <w:numPr>
          <w:ilvl w:val="0"/>
          <w:numId w:val="2"/>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 személyes adatokat az Adatkezelőre alkalmazandó uniós vagy tagállami jogban előírt jogi kötelezettség teljesítéséhez törölni kell;</w:t>
      </w:r>
    </w:p>
    <w:p w14:paraId="49DAABE4" w14:textId="77777777" w:rsidR="0066324E" w:rsidRPr="00CB2848" w:rsidRDefault="0066324E" w:rsidP="0066324E">
      <w:pPr>
        <w:numPr>
          <w:ilvl w:val="0"/>
          <w:numId w:val="2"/>
        </w:numPr>
        <w:spacing w:after="120"/>
        <w:ind w:left="721" w:hanging="437"/>
        <w:contextualSpacing/>
        <w:jc w:val="both"/>
        <w:rPr>
          <w:rFonts w:ascii="Garamond" w:hAnsi="Garamond"/>
          <w:sz w:val="24"/>
          <w:szCs w:val="24"/>
        </w:rPr>
      </w:pPr>
      <w:r w:rsidRPr="00CB2848">
        <w:rPr>
          <w:rFonts w:ascii="Garamond" w:eastAsia="Calibri" w:hAnsi="Garamond" w:cs="Times New Roman"/>
          <w:sz w:val="24"/>
          <w:szCs w:val="24"/>
        </w:rPr>
        <w:t>a személyes adatok gyűjtésére az információs társadalommal összefüggő szolgáltatások kínálásával kapcsolatosan került sor.</w:t>
      </w:r>
    </w:p>
    <w:p w14:paraId="65011355" w14:textId="77777777" w:rsidR="0066324E" w:rsidRPr="00CB2848" w:rsidRDefault="0066324E" w:rsidP="0066324E">
      <w:pPr>
        <w:spacing w:before="240" w:after="120"/>
        <w:ind w:left="851" w:hanging="851"/>
        <w:jc w:val="both"/>
        <w:rPr>
          <w:rFonts w:ascii="Garamond" w:eastAsia="Calibri" w:hAnsi="Garamond" w:cs="Times New Roman"/>
          <w:sz w:val="24"/>
          <w:szCs w:val="24"/>
        </w:rPr>
      </w:pPr>
      <w:r w:rsidRPr="00CB2848">
        <w:rPr>
          <w:rFonts w:ascii="Garamond" w:eastAsia="Calibri" w:hAnsi="Garamond" w:cs="Times New Roman"/>
          <w:b/>
          <w:sz w:val="24"/>
          <w:szCs w:val="24"/>
        </w:rPr>
        <w:t>Az adatkezelés korlátozásához való jog</w:t>
      </w:r>
    </w:p>
    <w:p w14:paraId="754F84FC"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Az érintett jogosult arra, hogy kérésére az Adatkezelő korlátozza az adatkezelést, ha az alábbiak valamelyike teljesül:</w:t>
      </w:r>
    </w:p>
    <w:p w14:paraId="06ADA0FA" w14:textId="77777777" w:rsidR="0066324E" w:rsidRPr="00CB2848" w:rsidRDefault="0066324E" w:rsidP="0066324E">
      <w:pPr>
        <w:numPr>
          <w:ilvl w:val="0"/>
          <w:numId w:val="3"/>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4E0539D0" w14:textId="77777777" w:rsidR="0066324E" w:rsidRPr="00CB2848" w:rsidRDefault="0066324E" w:rsidP="0066324E">
      <w:pPr>
        <w:numPr>
          <w:ilvl w:val="0"/>
          <w:numId w:val="3"/>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adatkezelés jogellenes és ellenzi az adatok törlését, ehelyett kéri azok felhasználásának korlátozását;</w:t>
      </w:r>
    </w:p>
    <w:p w14:paraId="3987B3BC" w14:textId="77777777" w:rsidR="0066324E" w:rsidRPr="00CB2848" w:rsidRDefault="0066324E" w:rsidP="0066324E">
      <w:pPr>
        <w:numPr>
          <w:ilvl w:val="0"/>
          <w:numId w:val="3"/>
        </w:numPr>
        <w:spacing w:after="120"/>
        <w:ind w:left="721" w:hanging="437"/>
        <w:contextualSpacing/>
        <w:jc w:val="both"/>
        <w:rPr>
          <w:rFonts w:ascii="Garamond" w:eastAsia="Calibri" w:hAnsi="Garamond" w:cs="Times New Roman"/>
          <w:sz w:val="24"/>
          <w:szCs w:val="24"/>
        </w:rPr>
      </w:pPr>
      <w:r w:rsidRPr="00CB2848">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2606FE9A" w14:textId="77777777" w:rsidR="0066324E" w:rsidRPr="00CB2848" w:rsidRDefault="0066324E" w:rsidP="0066324E">
      <w:pPr>
        <w:numPr>
          <w:ilvl w:val="0"/>
          <w:numId w:val="3"/>
        </w:numPr>
        <w:spacing w:after="120"/>
        <w:ind w:left="721" w:hanging="437"/>
        <w:jc w:val="both"/>
        <w:rPr>
          <w:rFonts w:ascii="Garamond" w:eastAsia="Calibri" w:hAnsi="Garamond" w:cs="Times New Roman"/>
          <w:sz w:val="24"/>
          <w:szCs w:val="24"/>
        </w:rPr>
      </w:pPr>
      <w:r w:rsidRPr="00CB2848">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75622279" w14:textId="77777777" w:rsidR="0066324E" w:rsidRPr="00CB2848" w:rsidRDefault="0066324E" w:rsidP="0066324E">
      <w:pPr>
        <w:spacing w:before="240" w:after="120"/>
        <w:jc w:val="both"/>
        <w:rPr>
          <w:rFonts w:ascii="Garamond" w:eastAsia="Calibri" w:hAnsi="Garamond" w:cs="Times New Roman"/>
          <w:sz w:val="24"/>
          <w:szCs w:val="24"/>
        </w:rPr>
      </w:pPr>
      <w:r w:rsidRPr="00CB2848">
        <w:rPr>
          <w:rFonts w:ascii="Garamond" w:eastAsia="Calibri" w:hAnsi="Garamond" w:cs="Times New Roman"/>
          <w:b/>
          <w:sz w:val="24"/>
          <w:szCs w:val="24"/>
        </w:rPr>
        <w:t>Tiltakozáshoz való jog</w:t>
      </w:r>
    </w:p>
    <w:p w14:paraId="50D17591"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e) pont)</w:t>
      </w:r>
      <w:r w:rsidR="00742A2B" w:rsidRPr="00CB2848">
        <w:rPr>
          <w:rFonts w:ascii="Garamond" w:eastAsia="Calibri" w:hAnsi="Garamond" w:cs="Times New Roman"/>
          <w:sz w:val="24"/>
          <w:szCs w:val="24"/>
        </w:rPr>
        <w:t>,</w:t>
      </w:r>
      <w:r w:rsidRPr="00CB2848">
        <w:rPr>
          <w:rFonts w:ascii="Garamond" w:eastAsia="Calibri" w:hAnsi="Garamond" w:cs="Times New Roman"/>
          <w:sz w:val="24"/>
          <w:szCs w:val="24"/>
        </w:rPr>
        <w:t xml:space="preserve"> úgy az érintett jogosult arra, hogy a saját helyzetével kapcsolatos okokból bármikor tiltakozzon személyes adatainak a kezelése ellen, ideértve az említett rendelkezéseken alapuló profilalkotást is.</w:t>
      </w:r>
    </w:p>
    <w:p w14:paraId="0E980E06"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 xml:space="preserve">Ha az érintett személyes adatait az adatkezelő közvetlen üzletszerzés (tehát például tájékoztató levelek küldése) érdekében kezeli, jogosult arra, hogy bármikor tiltakozzon a rá vonatkozó </w:t>
      </w:r>
      <w:r w:rsidRPr="00CB2848">
        <w:rPr>
          <w:rFonts w:ascii="Garamond" w:eastAsia="Calibri" w:hAnsi="Garamond" w:cs="Times New Roman"/>
          <w:sz w:val="24"/>
          <w:szCs w:val="24"/>
        </w:rPr>
        <w:lastRenderedPageBreak/>
        <w:t>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7A5EC78E" w14:textId="77777777" w:rsidR="0066324E" w:rsidRPr="00CB2848" w:rsidRDefault="0066324E" w:rsidP="0066324E">
      <w:pPr>
        <w:spacing w:before="240" w:after="120"/>
        <w:jc w:val="both"/>
        <w:rPr>
          <w:rFonts w:ascii="Garamond" w:hAnsi="Garamond"/>
          <w:sz w:val="24"/>
          <w:szCs w:val="24"/>
        </w:rPr>
      </w:pPr>
      <w:r w:rsidRPr="00CB2848">
        <w:rPr>
          <w:rFonts w:ascii="Garamond" w:hAnsi="Garamond"/>
          <w:b/>
          <w:sz w:val="24"/>
          <w:szCs w:val="24"/>
        </w:rPr>
        <w:t>Adathordozhatósághoz való jog</w:t>
      </w:r>
    </w:p>
    <w:p w14:paraId="211A8873" w14:textId="77777777" w:rsidR="0066324E" w:rsidRPr="00CB2848" w:rsidRDefault="0066324E" w:rsidP="0066324E">
      <w:pPr>
        <w:spacing w:after="120"/>
        <w:jc w:val="both"/>
        <w:rPr>
          <w:rFonts w:ascii="Garamond" w:hAnsi="Garamond"/>
          <w:sz w:val="24"/>
          <w:szCs w:val="24"/>
        </w:rPr>
      </w:pPr>
      <w:r w:rsidRPr="00CB2848">
        <w:rPr>
          <w:rFonts w:ascii="Garamond" w:hAnsi="Garamond"/>
          <w:sz w:val="24"/>
          <w:szCs w:val="24"/>
        </w:rPr>
        <w:t>Az érintett jogosult arra, hogy a rá vonatkozó, általa az Adatkezelő rendelkezésére bocsátott személyes adatokat tagolt, széles körben használt, géppel olvasható formátumban megkapja, továbbá jogosult arra, hogy ezeket az adatokat az Adatkezelő egy másik adatkezelőnek továbbítsa, ha:</w:t>
      </w:r>
    </w:p>
    <w:p w14:paraId="11F172FB" w14:textId="77777777" w:rsidR="0066324E" w:rsidRPr="00CB2848" w:rsidRDefault="0066324E" w:rsidP="0066324E">
      <w:pPr>
        <w:spacing w:after="120"/>
        <w:ind w:left="709" w:hanging="425"/>
        <w:contextualSpacing/>
        <w:jc w:val="both"/>
        <w:rPr>
          <w:rFonts w:ascii="Garamond" w:hAnsi="Garamond"/>
          <w:sz w:val="24"/>
          <w:szCs w:val="24"/>
        </w:rPr>
      </w:pPr>
      <w:r w:rsidRPr="00CB2848">
        <w:rPr>
          <w:rFonts w:ascii="Garamond" w:hAnsi="Garamond"/>
          <w:sz w:val="24"/>
          <w:szCs w:val="24"/>
        </w:rPr>
        <w:t>a)</w:t>
      </w:r>
      <w:r w:rsidRPr="00CB2848">
        <w:rPr>
          <w:rFonts w:ascii="Garamond" w:hAnsi="Garamond"/>
          <w:sz w:val="24"/>
          <w:szCs w:val="24"/>
        </w:rPr>
        <w:tab/>
        <w:t>az adatkezelés az érintett hozzájárulásán vagy a Rendelet 6. cikk (1) bekezdésének b) pontja szerinti szerződésen alapul; és</w:t>
      </w:r>
    </w:p>
    <w:p w14:paraId="76D4BA6E" w14:textId="77777777" w:rsidR="0066324E" w:rsidRPr="00CB2848" w:rsidRDefault="0066324E" w:rsidP="0066324E">
      <w:pPr>
        <w:spacing w:after="120"/>
        <w:ind w:left="709" w:hanging="425"/>
        <w:jc w:val="both"/>
        <w:rPr>
          <w:rFonts w:ascii="Garamond" w:hAnsi="Garamond"/>
          <w:b/>
          <w:sz w:val="24"/>
        </w:rPr>
      </w:pPr>
      <w:r w:rsidRPr="00CB2848">
        <w:rPr>
          <w:rFonts w:ascii="Garamond" w:hAnsi="Garamond"/>
          <w:sz w:val="24"/>
          <w:szCs w:val="24"/>
        </w:rPr>
        <w:t>b)</w:t>
      </w:r>
      <w:r w:rsidRPr="00CB2848">
        <w:rPr>
          <w:rFonts w:ascii="Garamond" w:hAnsi="Garamond"/>
          <w:sz w:val="24"/>
          <w:szCs w:val="24"/>
        </w:rPr>
        <w:tab/>
        <w:t>az adatkezelés automatizált módon történik.</w:t>
      </w:r>
    </w:p>
    <w:p w14:paraId="5A011774" w14:textId="77777777" w:rsidR="0066324E" w:rsidRPr="00CB2848" w:rsidRDefault="0066324E" w:rsidP="0066324E">
      <w:pPr>
        <w:spacing w:before="240" w:after="120"/>
        <w:rPr>
          <w:rFonts w:ascii="Garamond" w:hAnsi="Garamond"/>
          <w:b/>
          <w:sz w:val="24"/>
          <w:szCs w:val="24"/>
        </w:rPr>
      </w:pPr>
      <w:r w:rsidRPr="00CB2848">
        <w:rPr>
          <w:rFonts w:ascii="Garamond" w:hAnsi="Garamond"/>
          <w:b/>
          <w:sz w:val="24"/>
          <w:szCs w:val="24"/>
        </w:rPr>
        <w:t xml:space="preserve">Az érintett jogainak érvényesítésére szolgáló eljárásrend </w:t>
      </w:r>
    </w:p>
    <w:p w14:paraId="76EDA2F7" w14:textId="77777777" w:rsidR="0066324E" w:rsidRPr="00CB2848" w:rsidRDefault="0066324E" w:rsidP="0066324E">
      <w:pPr>
        <w:spacing w:after="120"/>
        <w:jc w:val="both"/>
        <w:rPr>
          <w:rFonts w:ascii="Garamond" w:hAnsi="Garamond"/>
          <w:sz w:val="24"/>
          <w:szCs w:val="24"/>
        </w:rPr>
      </w:pPr>
      <w:r w:rsidRPr="00CB2848">
        <w:rPr>
          <w:rFonts w:ascii="Garamond" w:hAnsi="Garamond"/>
          <w:sz w:val="24"/>
          <w:szCs w:val="24"/>
        </w:rPr>
        <w:t xml:space="preserve">Az érintett a fenti jogait az </w:t>
      </w:r>
      <w:hyperlink r:id="rId11" w:history="1">
        <w:r w:rsidR="000E2ADA" w:rsidRPr="00CB2848">
          <w:rPr>
            <w:rStyle w:val="Hiperhivatkozs"/>
            <w:rFonts w:ascii="Garamond" w:hAnsi="Garamond"/>
          </w:rPr>
          <w:t>info@hook</w:t>
        </w:r>
        <w:r w:rsidR="000E2ADA" w:rsidRPr="00CB2848">
          <w:rPr>
            <w:rStyle w:val="Hiperhivatkozs"/>
            <w:rFonts w:ascii="Garamond" w:hAnsi="Garamond"/>
            <w:sz w:val="24"/>
            <w:szCs w:val="24"/>
          </w:rPr>
          <w:t>.hu</w:t>
        </w:r>
      </w:hyperlink>
      <w:r w:rsidRPr="00CB2848">
        <w:rPr>
          <w:rFonts w:ascii="Garamond" w:hAnsi="Garamond"/>
          <w:sz w:val="24"/>
          <w:szCs w:val="24"/>
        </w:rPr>
        <w:t xml:space="preserve"> címre megküldött elektronikus levelében, az Adatkezelő székhelyére eljuttatott postai levélben, illetve az Adatkezelő székhelyén személyesen tudja gyakorolni. Adatkezelő az érintett kérelmének vizsgálatát és teljesítését a beérkezést követően indokolatlan késedelem nélkül megkezdi. A kérelem alapján tett intézkedésekről az Adatkezelő a beérkezésétől számított 30 napon belül tájékoztatja az érintettet. Amennyiben a kérelem nem teljesíthető, úgy az Adatkezelő 30 napon belül tájékoztatja az érintettet a megtagadásának okairól és a jogorvoslati jogairól.</w:t>
      </w:r>
    </w:p>
    <w:p w14:paraId="1591D82B" w14:textId="77777777" w:rsidR="0066324E" w:rsidRPr="00CB2848" w:rsidRDefault="0066324E" w:rsidP="0066324E">
      <w:pPr>
        <w:spacing w:after="120"/>
        <w:jc w:val="both"/>
        <w:rPr>
          <w:rFonts w:ascii="Garamond" w:eastAsia="Times New Roman" w:hAnsi="Garamond" w:cs="Times New Roman"/>
          <w:sz w:val="24"/>
          <w:szCs w:val="24"/>
        </w:rPr>
      </w:pPr>
      <w:r w:rsidRPr="00CB2848">
        <w:rPr>
          <w:rFonts w:ascii="Garamond" w:eastAsia="Times New Roman" w:hAnsi="Garamond" w:cs="Times New Roman"/>
          <w:sz w:val="24"/>
          <w:szCs w:val="24"/>
        </w:rPr>
        <w:t xml:space="preserve">Az érintett halálát követő öt éven belül a jelen tájékoztatóban meghatározott, az elhaltat életében megillető jogokat az érintett által arra ügyintézési rendelkezéssel, illetve közokiratban vagy teljes bizonyító </w:t>
      </w:r>
      <w:proofErr w:type="spellStart"/>
      <w:r w:rsidRPr="00CB2848">
        <w:rPr>
          <w:rFonts w:ascii="Garamond" w:eastAsia="Times New Roman" w:hAnsi="Garamond" w:cs="Times New Roman"/>
          <w:sz w:val="24"/>
          <w:szCs w:val="24"/>
        </w:rPr>
        <w:t>erejű</w:t>
      </w:r>
      <w:proofErr w:type="spellEnd"/>
      <w:r w:rsidRPr="00CB2848">
        <w:rPr>
          <w:rFonts w:ascii="Garamond" w:eastAsia="Times New Roman" w:hAnsi="Garamond" w:cs="Times New Roman"/>
          <w:sz w:val="24"/>
          <w:szCs w:val="24"/>
        </w:rPr>
        <w:t xml:space="preserve"> magánokiratban foglalt, az Adatkezelőnél tett nyilatkozattal - ha az érintett egy adatkezelőnél több nyilatkozatot tett, a későbbi időpontban tett nyilatkozattal - meghatalmazott személy jogosult érvényesíteni. Ha az érintett nem tett ennek megfelelő jognyilatkozatot, a Polgári Törvénykönyv szerinti közeli hozzátartozója annak hiányában is jogosult a Rendelet 16. (helyesbítéshez való jog) és 21. cikkében (tiltakozáshoz való jog), valamint - ha az adatkezelés már az érintett életében is jogellenes volt vagy az adatkezelés célja az érintett halálával megszűnt – a Rendelet 17. (törléshez való jog) és 18. (az adatkezelés korlátozásához való jog) 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171E959B" w14:textId="77777777" w:rsidR="0066324E" w:rsidRPr="00CB2848" w:rsidRDefault="0066324E" w:rsidP="0066324E">
      <w:pPr>
        <w:pStyle w:val="Cmsor1"/>
        <w:spacing w:before="360" w:after="240"/>
        <w:jc w:val="center"/>
        <w:rPr>
          <w:rFonts w:ascii="Garamond" w:hAnsi="Garamond"/>
          <w:color w:val="auto"/>
          <w:sz w:val="26"/>
          <w:szCs w:val="26"/>
        </w:rPr>
      </w:pPr>
      <w:r w:rsidRPr="00CB2848">
        <w:rPr>
          <w:rFonts w:ascii="Garamond" w:hAnsi="Garamond"/>
          <w:color w:val="auto"/>
          <w:sz w:val="26"/>
          <w:szCs w:val="26"/>
        </w:rPr>
        <w:t>VI. Az érintett jogorvoslati joga</w:t>
      </w:r>
    </w:p>
    <w:p w14:paraId="0B5E26B1" w14:textId="77777777" w:rsidR="0066324E" w:rsidRPr="00CB2848" w:rsidRDefault="0066324E" w:rsidP="0066324E">
      <w:pPr>
        <w:spacing w:after="120"/>
        <w:jc w:val="both"/>
        <w:rPr>
          <w:rFonts w:ascii="Garamond" w:eastAsia="Times New Roman" w:hAnsi="Garamond" w:cs="Times New Roman"/>
          <w:sz w:val="24"/>
          <w:szCs w:val="24"/>
        </w:rPr>
      </w:pPr>
      <w:r w:rsidRPr="00CB2848">
        <w:rPr>
          <w:rFonts w:ascii="Garamond" w:eastAsia="Calibri" w:hAnsi="Garamond" w:cs="Times New Roman"/>
          <w:sz w:val="24"/>
          <w:szCs w:val="24"/>
        </w:rPr>
        <w:t>A bírósági jogorvoslathoz való jogának érvényesítése érdekében az érintett az Adatkezelővel</w:t>
      </w:r>
      <w:r w:rsidR="00BA22FC" w:rsidRPr="00CB2848">
        <w:rPr>
          <w:rFonts w:ascii="Garamond" w:eastAsia="Calibri" w:hAnsi="Garamond" w:cs="Times New Roman"/>
          <w:sz w:val="24"/>
          <w:szCs w:val="24"/>
        </w:rPr>
        <w:t xml:space="preserve"> </w:t>
      </w:r>
      <w:r w:rsidRPr="00CB2848">
        <w:rPr>
          <w:rFonts w:ascii="Garamond" w:eastAsia="Calibri" w:hAnsi="Garamond" w:cs="Times New Roman"/>
          <w:sz w:val="24"/>
          <w:szCs w:val="24"/>
        </w:rPr>
        <w:t>szemben bírósághoz fordulhat, ha megítélése szerint az Adatkezelő, illetve az általa megbízott vagy rendelkezése alapján eljáró adatfeldolgozó a személyes adatait a személyes adatok kezelésére vonatkozó jogszabályban vagy az Európai Unió kötelező jogi aktusaiban meghatározott előírások megsértésével kezeli.</w:t>
      </w:r>
      <w:r w:rsidR="00BA22FC" w:rsidRPr="00CB2848">
        <w:rPr>
          <w:rFonts w:ascii="Garamond" w:eastAsia="Calibri" w:hAnsi="Garamond" w:cs="Times New Roman"/>
          <w:sz w:val="24"/>
          <w:szCs w:val="24"/>
        </w:rPr>
        <w:t xml:space="preserve"> </w:t>
      </w:r>
      <w:r w:rsidRPr="00CB2848">
        <w:rPr>
          <w:rFonts w:ascii="Garamond" w:eastAsia="Times New Roman" w:hAnsi="Garamond" w:cs="Times New Roman"/>
          <w:sz w:val="24"/>
          <w:szCs w:val="24"/>
        </w:rPr>
        <w:t xml:space="preserve">A bíróság az ügyben soron kívül jár el. A per elbírálása a törvényszék hatáskörébe tartozik. A per - az érintett választása szerint - az érintett lakóhelye vagy tartózkodási </w:t>
      </w:r>
      <w:r w:rsidRPr="00CB2848">
        <w:rPr>
          <w:rFonts w:ascii="Garamond" w:eastAsia="Times New Roman" w:hAnsi="Garamond" w:cs="Times New Roman"/>
          <w:sz w:val="24"/>
          <w:szCs w:val="24"/>
        </w:rPr>
        <w:lastRenderedPageBreak/>
        <w:t>helye, vagy az Adatkezelő</w:t>
      </w:r>
      <w:r w:rsidR="00BB6C3C" w:rsidRPr="00CB2848">
        <w:rPr>
          <w:rFonts w:ascii="Garamond" w:eastAsia="Times New Roman" w:hAnsi="Garamond" w:cs="Times New Roman"/>
          <w:sz w:val="24"/>
          <w:szCs w:val="24"/>
        </w:rPr>
        <w:t xml:space="preserve"> </w:t>
      </w:r>
      <w:r w:rsidRPr="00CB2848">
        <w:rPr>
          <w:rFonts w:ascii="Garamond" w:eastAsia="Times New Roman" w:hAnsi="Garamond" w:cs="Times New Roman"/>
          <w:sz w:val="24"/>
          <w:szCs w:val="24"/>
        </w:rPr>
        <w:t>székhelye szerinti törvényszék (</w:t>
      </w:r>
      <w:r w:rsidRPr="00CB2848">
        <w:rPr>
          <w:rFonts w:ascii="Garamond" w:hAnsi="Garamond"/>
          <w:sz w:val="24"/>
          <w:szCs w:val="24"/>
        </w:rPr>
        <w:t>Fővárosi</w:t>
      </w:r>
      <w:r w:rsidRPr="00CB2848">
        <w:rPr>
          <w:rFonts w:ascii="Garamond" w:eastAsia="Times New Roman" w:hAnsi="Garamond" w:cs="Times New Roman"/>
          <w:sz w:val="24"/>
          <w:szCs w:val="24"/>
        </w:rPr>
        <w:t xml:space="preserve"> Törvényszék) előtt is megindítható.</w:t>
      </w:r>
    </w:p>
    <w:p w14:paraId="35FEFD70" w14:textId="77777777" w:rsidR="0066324E" w:rsidRPr="00CB2848" w:rsidRDefault="0066324E" w:rsidP="0066324E">
      <w:pPr>
        <w:spacing w:after="120"/>
        <w:jc w:val="both"/>
        <w:rPr>
          <w:rFonts w:ascii="Garamond" w:eastAsia="Calibri" w:hAnsi="Garamond" w:cs="Times New Roman"/>
          <w:sz w:val="24"/>
          <w:szCs w:val="24"/>
        </w:rPr>
      </w:pPr>
      <w:r w:rsidRPr="00CB2848">
        <w:rPr>
          <w:rFonts w:ascii="Garamond" w:eastAsia="Calibri" w:hAnsi="Garamond" w:cs="Times New Roman"/>
          <w:sz w:val="24"/>
          <w:szCs w:val="24"/>
        </w:rPr>
        <w:t xml:space="preserve">A Nemzeti Adatvédelmi és Információszabadság Hatóságnál (NAIH) bejelentéssel (panasz) </w:t>
      </w:r>
      <w:proofErr w:type="spellStart"/>
      <w:r w:rsidRPr="00CB2848">
        <w:rPr>
          <w:rFonts w:ascii="Garamond" w:eastAsia="Calibri" w:hAnsi="Garamond" w:cs="Times New Roman"/>
          <w:sz w:val="24"/>
          <w:szCs w:val="24"/>
        </w:rPr>
        <w:t>azAdatkezelővel</w:t>
      </w:r>
      <w:proofErr w:type="spellEnd"/>
      <w:r w:rsidRPr="00CB2848">
        <w:rPr>
          <w:rFonts w:ascii="Garamond" w:eastAsia="Calibri" w:hAnsi="Garamond" w:cs="Times New Roman"/>
          <w:sz w:val="24"/>
          <w:szCs w:val="24"/>
        </w:rPr>
        <w:t xml:space="preserve"> szemben bárki vizsgálatot kezdeményezhet arra hivatkozással, hogy személyes adatok kezelésével kapcsolatban jogsérelem következett be vagy annak közvetlen veszélye fennáll, illetve hogy az adatkezeléshez kapcsolódó jogainak érvényesítését az Adatkezelő</w:t>
      </w:r>
      <w:r w:rsidR="00BA22FC" w:rsidRPr="00CB2848">
        <w:rPr>
          <w:rFonts w:ascii="Garamond" w:eastAsia="Calibri" w:hAnsi="Garamond" w:cs="Times New Roman"/>
          <w:sz w:val="24"/>
          <w:szCs w:val="24"/>
        </w:rPr>
        <w:t xml:space="preserve"> </w:t>
      </w:r>
      <w:r w:rsidRPr="00CB2848">
        <w:rPr>
          <w:rFonts w:ascii="Garamond" w:eastAsia="Calibri" w:hAnsi="Garamond" w:cs="Times New Roman"/>
          <w:sz w:val="24"/>
          <w:szCs w:val="24"/>
        </w:rPr>
        <w:t>korlátozza vagy ezen jogainak érvényesítésére irányuló kérelmét elutasítja. A bejelentést az alábbi elérhetőségek valamelyikén lehet megtenni:</w:t>
      </w:r>
    </w:p>
    <w:p w14:paraId="124D80D1"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Nemzeti Adatvédelmi és Információszabadság Hatóság (NAIH)</w:t>
      </w:r>
    </w:p>
    <w:p w14:paraId="42537E35"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Postacím: 1363 Budapest, Pf. 9.</w:t>
      </w:r>
    </w:p>
    <w:p w14:paraId="181D9E82"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Cím: 1055 Budapest, Falk Miksa utca 9-11.</w:t>
      </w:r>
    </w:p>
    <w:p w14:paraId="4356A03E"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Telefon: +36 (1) 391-1400</w:t>
      </w:r>
    </w:p>
    <w:p w14:paraId="6D4E3B25"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Fax: +36 (1) 391-1410</w:t>
      </w:r>
    </w:p>
    <w:p w14:paraId="6D3FE55D" w14:textId="77777777" w:rsidR="00CA0880" w:rsidRPr="00CB2848" w:rsidRDefault="00CA0880" w:rsidP="00CA0880">
      <w:pPr>
        <w:spacing w:after="120"/>
        <w:contextualSpacing/>
        <w:jc w:val="both"/>
        <w:rPr>
          <w:rFonts w:ascii="Garamond" w:eastAsia="Calibri" w:hAnsi="Garamond" w:cs="Times New Roman"/>
          <w:sz w:val="24"/>
          <w:szCs w:val="24"/>
        </w:rPr>
      </w:pPr>
      <w:r w:rsidRPr="00CB2848">
        <w:rPr>
          <w:rFonts w:ascii="Garamond" w:eastAsia="Calibri" w:hAnsi="Garamond" w:cs="Times New Roman"/>
          <w:sz w:val="24"/>
          <w:szCs w:val="24"/>
        </w:rPr>
        <w:t>E-mail: ugyfelszolgalat@naih.hu</w:t>
      </w:r>
    </w:p>
    <w:p w14:paraId="474F026B" w14:textId="77777777" w:rsidR="00CA0880" w:rsidRPr="00CB2848" w:rsidRDefault="00CA0880" w:rsidP="00CA0880">
      <w:pPr>
        <w:spacing w:after="120"/>
        <w:contextualSpacing/>
        <w:jc w:val="both"/>
        <w:rPr>
          <w:rFonts w:ascii="Garamond" w:hAnsi="Garamond"/>
        </w:rPr>
      </w:pPr>
      <w:r w:rsidRPr="00CB2848">
        <w:rPr>
          <w:rFonts w:ascii="Garamond" w:eastAsia="Calibri" w:hAnsi="Garamond" w:cs="Times New Roman"/>
          <w:sz w:val="24"/>
          <w:szCs w:val="24"/>
        </w:rPr>
        <w:t xml:space="preserve">URL: </w:t>
      </w:r>
      <w:hyperlink r:id="rId12" w:history="1">
        <w:r w:rsidRPr="00CB2848">
          <w:rPr>
            <w:rStyle w:val="Hiperhivatkozs"/>
            <w:rFonts w:ascii="Garamond" w:hAnsi="Garamond"/>
            <w:color w:val="0000FF"/>
            <w:sz w:val="24"/>
          </w:rPr>
          <w:t>http://naih.hu</w:t>
        </w:r>
      </w:hyperlink>
    </w:p>
    <w:p w14:paraId="3D1C906C" w14:textId="77777777" w:rsidR="0066324E" w:rsidRPr="00CB2848" w:rsidRDefault="0066324E" w:rsidP="0066324E">
      <w:pPr>
        <w:spacing w:after="120"/>
        <w:jc w:val="both"/>
        <w:rPr>
          <w:rFonts w:ascii="Garamond" w:hAnsi="Garamond"/>
          <w:sz w:val="24"/>
          <w:szCs w:val="24"/>
        </w:rPr>
      </w:pPr>
    </w:p>
    <w:p w14:paraId="3E5F5967" w14:textId="77777777" w:rsidR="0071631C" w:rsidRDefault="0071631C" w:rsidP="0071631C">
      <w:pPr>
        <w:spacing w:after="120"/>
        <w:jc w:val="both"/>
        <w:rPr>
          <w:rFonts w:ascii="Garamond" w:hAnsi="Garamond"/>
          <w:sz w:val="24"/>
          <w:szCs w:val="24"/>
        </w:rPr>
      </w:pPr>
      <w:r>
        <w:rPr>
          <w:rFonts w:ascii="Garamond" w:hAnsi="Garamond"/>
          <w:sz w:val="24"/>
          <w:szCs w:val="24"/>
        </w:rPr>
        <w:t>Budapest</w:t>
      </w:r>
      <w:r w:rsidRPr="00EA5817">
        <w:rPr>
          <w:rFonts w:ascii="Garamond" w:hAnsi="Garamond"/>
          <w:sz w:val="24"/>
          <w:szCs w:val="24"/>
        </w:rPr>
        <w:t xml:space="preserve">, </w:t>
      </w:r>
      <w:r>
        <w:rPr>
          <w:rFonts w:ascii="Garamond" w:hAnsi="Garamond"/>
          <w:sz w:val="24"/>
          <w:szCs w:val="24"/>
        </w:rPr>
        <w:t>2025. július 4.</w:t>
      </w:r>
    </w:p>
    <w:p w14:paraId="45AC1FB4" w14:textId="77777777" w:rsidR="0066324E" w:rsidRPr="00CB2848" w:rsidRDefault="0066324E" w:rsidP="0066324E">
      <w:pPr>
        <w:spacing w:after="0" w:line="240" w:lineRule="auto"/>
        <w:rPr>
          <w:rFonts w:ascii="Garamond" w:hAnsi="Garamond"/>
          <w:sz w:val="24"/>
          <w:szCs w:val="24"/>
        </w:rPr>
      </w:pPr>
    </w:p>
    <w:p w14:paraId="774919E6" w14:textId="77777777" w:rsidR="0066324E" w:rsidRPr="00CB2848" w:rsidRDefault="0066324E" w:rsidP="0066324E">
      <w:pPr>
        <w:spacing w:after="0" w:line="240" w:lineRule="auto"/>
        <w:jc w:val="center"/>
        <w:rPr>
          <w:rFonts w:ascii="Garamond" w:eastAsia="Calibri" w:hAnsi="Garamond" w:cs="Times New Roman"/>
          <w:sz w:val="24"/>
          <w:szCs w:val="24"/>
        </w:rPr>
      </w:pPr>
      <w:r w:rsidRPr="00CB2848">
        <w:rPr>
          <w:rFonts w:ascii="Garamond" w:eastAsia="Calibri" w:hAnsi="Garamond" w:cs="Times New Roman"/>
          <w:sz w:val="24"/>
          <w:szCs w:val="24"/>
        </w:rPr>
        <w:t>____________________________</w:t>
      </w:r>
    </w:p>
    <w:p w14:paraId="4A7380C5" w14:textId="77777777" w:rsidR="0066324E" w:rsidRPr="00CB2848" w:rsidRDefault="000E2ADA" w:rsidP="0066324E">
      <w:pPr>
        <w:spacing w:after="0" w:line="240" w:lineRule="auto"/>
        <w:jc w:val="center"/>
        <w:rPr>
          <w:rFonts w:ascii="Garamond" w:eastAsia="Calibri" w:hAnsi="Garamond" w:cs="Times New Roman"/>
          <w:b/>
          <w:bCs/>
          <w:sz w:val="24"/>
          <w:szCs w:val="24"/>
        </w:rPr>
      </w:pPr>
      <w:r w:rsidRPr="00CB2848">
        <w:rPr>
          <w:rFonts w:ascii="Garamond" w:eastAsia="Calibri" w:hAnsi="Garamond" w:cs="Times New Roman"/>
          <w:b/>
          <w:bCs/>
          <w:sz w:val="24"/>
          <w:szCs w:val="24"/>
        </w:rPr>
        <w:t>Hallgatói Önkormányzatok Országos Konferenciája</w:t>
      </w:r>
    </w:p>
    <w:p w14:paraId="4C1FD4EA" w14:textId="77777777" w:rsidR="0066324E" w:rsidRPr="00CB2848" w:rsidRDefault="0066324E" w:rsidP="0066324E">
      <w:pPr>
        <w:spacing w:after="0" w:line="240" w:lineRule="auto"/>
        <w:jc w:val="center"/>
        <w:rPr>
          <w:rFonts w:ascii="Garamond" w:hAnsi="Garamond"/>
          <w:b/>
          <w:bCs/>
          <w:sz w:val="24"/>
          <w:szCs w:val="24"/>
        </w:rPr>
      </w:pPr>
      <w:proofErr w:type="spellStart"/>
      <w:r w:rsidRPr="00CB2848">
        <w:rPr>
          <w:rFonts w:ascii="Garamond" w:hAnsi="Garamond"/>
          <w:b/>
          <w:bCs/>
          <w:sz w:val="24"/>
          <w:szCs w:val="24"/>
        </w:rPr>
        <w:t>Képv</w:t>
      </w:r>
      <w:proofErr w:type="spellEnd"/>
      <w:r w:rsidRPr="00CB2848">
        <w:rPr>
          <w:rFonts w:ascii="Garamond" w:hAnsi="Garamond"/>
          <w:b/>
          <w:bCs/>
          <w:sz w:val="24"/>
          <w:szCs w:val="24"/>
        </w:rPr>
        <w:t xml:space="preserve">.: </w:t>
      </w:r>
      <w:r w:rsidR="0046538A" w:rsidRPr="00CB2848">
        <w:rPr>
          <w:rFonts w:ascii="Garamond" w:hAnsi="Garamond"/>
          <w:b/>
          <w:bCs/>
          <w:sz w:val="24"/>
          <w:szCs w:val="24"/>
        </w:rPr>
        <w:t xml:space="preserve">Eszterhai </w:t>
      </w:r>
      <w:proofErr w:type="spellStart"/>
      <w:r w:rsidR="0046538A" w:rsidRPr="00CB2848">
        <w:rPr>
          <w:rFonts w:ascii="Garamond" w:hAnsi="Garamond"/>
          <w:b/>
          <w:bCs/>
          <w:sz w:val="24"/>
          <w:szCs w:val="24"/>
        </w:rPr>
        <w:t>Marell</w:t>
      </w:r>
      <w:proofErr w:type="spellEnd"/>
      <w:r w:rsidRPr="00CB2848">
        <w:rPr>
          <w:rFonts w:ascii="Garamond" w:hAnsi="Garamond"/>
          <w:b/>
          <w:bCs/>
          <w:sz w:val="24"/>
          <w:szCs w:val="24"/>
        </w:rPr>
        <w:t>, elnök</w:t>
      </w:r>
    </w:p>
    <w:bookmarkEnd w:id="1"/>
    <w:p w14:paraId="7C37FC8E" w14:textId="77777777" w:rsidR="009F5437" w:rsidRPr="00CB2848" w:rsidRDefault="009F5437" w:rsidP="00EF43E5">
      <w:pPr>
        <w:rPr>
          <w:rFonts w:ascii="Garamond" w:hAnsi="Garamond"/>
        </w:rPr>
      </w:pPr>
    </w:p>
    <w:sectPr w:rsidR="009F5437" w:rsidRPr="00CB2848" w:rsidSect="0032499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A4A2" w14:textId="77777777" w:rsidR="00B649E3" w:rsidRDefault="00B649E3">
      <w:pPr>
        <w:spacing w:after="0" w:line="240" w:lineRule="auto"/>
      </w:pPr>
      <w:r>
        <w:separator/>
      </w:r>
    </w:p>
  </w:endnote>
  <w:endnote w:type="continuationSeparator" w:id="0">
    <w:p w14:paraId="18C6DB03" w14:textId="77777777" w:rsidR="00B649E3" w:rsidRDefault="00B649E3">
      <w:pPr>
        <w:spacing w:after="0" w:line="240" w:lineRule="auto"/>
      </w:pPr>
      <w:r>
        <w:continuationSeparator/>
      </w:r>
    </w:p>
  </w:endnote>
  <w:endnote w:type="continuationNotice" w:id="1">
    <w:p w14:paraId="0FD09A23" w14:textId="77777777" w:rsidR="00B649E3" w:rsidRDefault="00B64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22739"/>
      <w:docPartObj>
        <w:docPartGallery w:val="Page Numbers (Bottom of Page)"/>
        <w:docPartUnique/>
      </w:docPartObj>
    </w:sdtPr>
    <w:sdtEndPr/>
    <w:sdtContent>
      <w:p w14:paraId="5AF40744" w14:textId="77777777" w:rsidR="00B649E3" w:rsidRDefault="00123F88">
        <w:pPr>
          <w:pStyle w:val="llb"/>
          <w:jc w:val="right"/>
        </w:pPr>
        <w:r>
          <w:rPr>
            <w:noProof/>
          </w:rPr>
          <w:fldChar w:fldCharType="begin"/>
        </w:r>
        <w:r w:rsidR="00B649E3">
          <w:rPr>
            <w:noProof/>
          </w:rPr>
          <w:instrText>PAGE   \* MERGEFORMAT</w:instrText>
        </w:r>
        <w:r>
          <w:rPr>
            <w:noProof/>
          </w:rPr>
          <w:fldChar w:fldCharType="separate"/>
        </w:r>
        <w:r w:rsidR="00FF34A3">
          <w:rPr>
            <w:noProof/>
          </w:rPr>
          <w:t>1</w:t>
        </w:r>
        <w:r>
          <w:rPr>
            <w:noProof/>
          </w:rPr>
          <w:fldChar w:fldCharType="end"/>
        </w:r>
      </w:p>
    </w:sdtContent>
  </w:sdt>
  <w:p w14:paraId="5EC7B071" w14:textId="77777777" w:rsidR="00B649E3" w:rsidRDefault="00B649E3" w:rsidP="00B318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A2D0" w14:textId="77777777" w:rsidR="00B649E3" w:rsidRDefault="00B649E3">
      <w:pPr>
        <w:spacing w:after="0" w:line="240" w:lineRule="auto"/>
      </w:pPr>
      <w:r>
        <w:separator/>
      </w:r>
    </w:p>
  </w:footnote>
  <w:footnote w:type="continuationSeparator" w:id="0">
    <w:p w14:paraId="256F93FC" w14:textId="77777777" w:rsidR="00B649E3" w:rsidRDefault="00B649E3">
      <w:pPr>
        <w:spacing w:after="0" w:line="240" w:lineRule="auto"/>
      </w:pPr>
      <w:r>
        <w:continuationSeparator/>
      </w:r>
    </w:p>
  </w:footnote>
  <w:footnote w:type="continuationNotice" w:id="1">
    <w:p w14:paraId="6B569C0A" w14:textId="77777777" w:rsidR="00B649E3" w:rsidRDefault="00B64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1FBA" w14:textId="77777777" w:rsidR="00B649E3" w:rsidRDefault="00B649E3" w:rsidP="00B3181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51A7"/>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BD35FA7"/>
    <w:multiLevelType w:val="hybridMultilevel"/>
    <w:tmpl w:val="74648B70"/>
    <w:lvl w:ilvl="0" w:tplc="040E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3D86F02"/>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653A6E"/>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7F3442"/>
    <w:multiLevelType w:val="hybridMultilevel"/>
    <w:tmpl w:val="315634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9C4D06"/>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6D12D64"/>
    <w:multiLevelType w:val="hybridMultilevel"/>
    <w:tmpl w:val="263E9EBC"/>
    <w:lvl w:ilvl="0" w:tplc="6F8A62D6">
      <w:start w:val="4"/>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794686C"/>
    <w:multiLevelType w:val="hybridMultilevel"/>
    <w:tmpl w:val="D82207E6"/>
    <w:lvl w:ilvl="0" w:tplc="AA087E32">
      <w:start w:val="12"/>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6F17C5"/>
    <w:multiLevelType w:val="hybridMultilevel"/>
    <w:tmpl w:val="315634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3900B2"/>
    <w:multiLevelType w:val="hybridMultilevel"/>
    <w:tmpl w:val="9F06163E"/>
    <w:lvl w:ilvl="0" w:tplc="AA76EF4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FC3AB9"/>
    <w:multiLevelType w:val="multilevel"/>
    <w:tmpl w:val="F23A4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78776D"/>
    <w:multiLevelType w:val="hybridMultilevel"/>
    <w:tmpl w:val="CA9097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62488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930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270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110972">
    <w:abstractNumId w:val="4"/>
  </w:num>
  <w:num w:numId="5" w16cid:durableId="1577788219">
    <w:abstractNumId w:val="10"/>
  </w:num>
  <w:num w:numId="6" w16cid:durableId="1074623925">
    <w:abstractNumId w:val="5"/>
  </w:num>
  <w:num w:numId="7" w16cid:durableId="308679945">
    <w:abstractNumId w:val="22"/>
  </w:num>
  <w:num w:numId="8" w16cid:durableId="549652691">
    <w:abstractNumId w:val="7"/>
  </w:num>
  <w:num w:numId="9" w16cid:durableId="941493509">
    <w:abstractNumId w:val="16"/>
  </w:num>
  <w:num w:numId="10" w16cid:durableId="99182081">
    <w:abstractNumId w:val="20"/>
  </w:num>
  <w:num w:numId="11" w16cid:durableId="2075854492">
    <w:abstractNumId w:val="12"/>
  </w:num>
  <w:num w:numId="12" w16cid:durableId="251940485">
    <w:abstractNumId w:val="14"/>
  </w:num>
  <w:num w:numId="13" w16cid:durableId="1489517933">
    <w:abstractNumId w:val="8"/>
  </w:num>
  <w:num w:numId="14" w16cid:durableId="1633706826">
    <w:abstractNumId w:val="21"/>
  </w:num>
  <w:num w:numId="15" w16cid:durableId="121732134">
    <w:abstractNumId w:val="18"/>
  </w:num>
  <w:num w:numId="16" w16cid:durableId="680158165">
    <w:abstractNumId w:val="1"/>
  </w:num>
  <w:num w:numId="17" w16cid:durableId="2056193370">
    <w:abstractNumId w:val="19"/>
  </w:num>
  <w:num w:numId="18" w16cid:durableId="767117377">
    <w:abstractNumId w:val="13"/>
  </w:num>
  <w:num w:numId="19" w16cid:durableId="714088835">
    <w:abstractNumId w:val="17"/>
  </w:num>
  <w:num w:numId="20" w16cid:durableId="752581969">
    <w:abstractNumId w:val="0"/>
  </w:num>
  <w:num w:numId="21" w16cid:durableId="747656236">
    <w:abstractNumId w:val="6"/>
  </w:num>
  <w:num w:numId="22" w16cid:durableId="578250117">
    <w:abstractNumId w:val="3"/>
  </w:num>
  <w:num w:numId="23" w16cid:durableId="1853569573">
    <w:abstractNumId w:val="11"/>
  </w:num>
  <w:num w:numId="24" w16cid:durableId="2027054776">
    <w:abstractNumId w:val="9"/>
  </w:num>
  <w:num w:numId="25" w16cid:durableId="1318069351">
    <w:abstractNumId w:val="2"/>
  </w:num>
  <w:num w:numId="26" w16cid:durableId="13623146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3D"/>
    <w:rsid w:val="00007EBE"/>
    <w:rsid w:val="00033C19"/>
    <w:rsid w:val="0008406D"/>
    <w:rsid w:val="000A416C"/>
    <w:rsid w:val="000B4965"/>
    <w:rsid w:val="000C6AB5"/>
    <w:rsid w:val="000E2ADA"/>
    <w:rsid w:val="000F06DF"/>
    <w:rsid w:val="000F28EB"/>
    <w:rsid w:val="00123F88"/>
    <w:rsid w:val="001403C6"/>
    <w:rsid w:val="001430DF"/>
    <w:rsid w:val="00171A2C"/>
    <w:rsid w:val="0019194B"/>
    <w:rsid w:val="00197EF3"/>
    <w:rsid w:val="001A73B2"/>
    <w:rsid w:val="001B0AE5"/>
    <w:rsid w:val="001C0AC3"/>
    <w:rsid w:val="001E14C4"/>
    <w:rsid w:val="001F2C67"/>
    <w:rsid w:val="00206CFF"/>
    <w:rsid w:val="002129D5"/>
    <w:rsid w:val="00215144"/>
    <w:rsid w:val="00223C59"/>
    <w:rsid w:val="00230D55"/>
    <w:rsid w:val="0023508C"/>
    <w:rsid w:val="002403BD"/>
    <w:rsid w:val="002500EB"/>
    <w:rsid w:val="002638C2"/>
    <w:rsid w:val="002778DC"/>
    <w:rsid w:val="00291DBD"/>
    <w:rsid w:val="00295E8D"/>
    <w:rsid w:val="002A2742"/>
    <w:rsid w:val="002B2D83"/>
    <w:rsid w:val="002B71D3"/>
    <w:rsid w:val="002C6BA4"/>
    <w:rsid w:val="002C7D01"/>
    <w:rsid w:val="002E2AE0"/>
    <w:rsid w:val="002E323D"/>
    <w:rsid w:val="002E3D03"/>
    <w:rsid w:val="002F3EBE"/>
    <w:rsid w:val="00301DDA"/>
    <w:rsid w:val="00324992"/>
    <w:rsid w:val="00325F44"/>
    <w:rsid w:val="0037543B"/>
    <w:rsid w:val="0037605A"/>
    <w:rsid w:val="003906F1"/>
    <w:rsid w:val="003B01D2"/>
    <w:rsid w:val="003B71DA"/>
    <w:rsid w:val="003C21CE"/>
    <w:rsid w:val="003D1D43"/>
    <w:rsid w:val="003F1EFF"/>
    <w:rsid w:val="003F7BFC"/>
    <w:rsid w:val="004332AB"/>
    <w:rsid w:val="0043410B"/>
    <w:rsid w:val="0046538A"/>
    <w:rsid w:val="00481BFE"/>
    <w:rsid w:val="00491F5E"/>
    <w:rsid w:val="004A2434"/>
    <w:rsid w:val="004C2F44"/>
    <w:rsid w:val="004C4091"/>
    <w:rsid w:val="004D3588"/>
    <w:rsid w:val="004E28E4"/>
    <w:rsid w:val="004F3DA8"/>
    <w:rsid w:val="004F5A67"/>
    <w:rsid w:val="0050019B"/>
    <w:rsid w:val="005103FE"/>
    <w:rsid w:val="00531C45"/>
    <w:rsid w:val="00534F45"/>
    <w:rsid w:val="00572A27"/>
    <w:rsid w:val="00590CE7"/>
    <w:rsid w:val="00591154"/>
    <w:rsid w:val="00596B1B"/>
    <w:rsid w:val="005A3FC5"/>
    <w:rsid w:val="005B5026"/>
    <w:rsid w:val="005E178F"/>
    <w:rsid w:val="005F0D29"/>
    <w:rsid w:val="00630F8F"/>
    <w:rsid w:val="0066324E"/>
    <w:rsid w:val="0068774C"/>
    <w:rsid w:val="006E19D4"/>
    <w:rsid w:val="006F31B8"/>
    <w:rsid w:val="00711C04"/>
    <w:rsid w:val="0071631C"/>
    <w:rsid w:val="00742A2B"/>
    <w:rsid w:val="007473A2"/>
    <w:rsid w:val="00770A9C"/>
    <w:rsid w:val="007759F0"/>
    <w:rsid w:val="00787559"/>
    <w:rsid w:val="0079017A"/>
    <w:rsid w:val="00795B23"/>
    <w:rsid w:val="007A16D4"/>
    <w:rsid w:val="007A7741"/>
    <w:rsid w:val="007B01E3"/>
    <w:rsid w:val="007B0DC5"/>
    <w:rsid w:val="007D469E"/>
    <w:rsid w:val="007E4CBD"/>
    <w:rsid w:val="00802F6A"/>
    <w:rsid w:val="00803D7D"/>
    <w:rsid w:val="0081586C"/>
    <w:rsid w:val="0082468B"/>
    <w:rsid w:val="0082582D"/>
    <w:rsid w:val="008308E9"/>
    <w:rsid w:val="0085388F"/>
    <w:rsid w:val="00862024"/>
    <w:rsid w:val="00863526"/>
    <w:rsid w:val="00882C16"/>
    <w:rsid w:val="008B0F5C"/>
    <w:rsid w:val="008B132A"/>
    <w:rsid w:val="008B4E39"/>
    <w:rsid w:val="008C1A6A"/>
    <w:rsid w:val="008C363D"/>
    <w:rsid w:val="008C7615"/>
    <w:rsid w:val="008E06D5"/>
    <w:rsid w:val="00924E96"/>
    <w:rsid w:val="009337CF"/>
    <w:rsid w:val="0094182E"/>
    <w:rsid w:val="00945013"/>
    <w:rsid w:val="00962B64"/>
    <w:rsid w:val="009A3B37"/>
    <w:rsid w:val="009B7F88"/>
    <w:rsid w:val="009C09FA"/>
    <w:rsid w:val="009D1B17"/>
    <w:rsid w:val="009E0D0F"/>
    <w:rsid w:val="009F5437"/>
    <w:rsid w:val="009F6598"/>
    <w:rsid w:val="00A05455"/>
    <w:rsid w:val="00A06BAD"/>
    <w:rsid w:val="00A16A9A"/>
    <w:rsid w:val="00A21DF7"/>
    <w:rsid w:val="00A252BD"/>
    <w:rsid w:val="00A60B6E"/>
    <w:rsid w:val="00A80DFE"/>
    <w:rsid w:val="00A8569C"/>
    <w:rsid w:val="00A97AAE"/>
    <w:rsid w:val="00AA6EC6"/>
    <w:rsid w:val="00AC10D1"/>
    <w:rsid w:val="00AC7D83"/>
    <w:rsid w:val="00AD0792"/>
    <w:rsid w:val="00AD1A0A"/>
    <w:rsid w:val="00AD5DBA"/>
    <w:rsid w:val="00AF6D74"/>
    <w:rsid w:val="00B0683C"/>
    <w:rsid w:val="00B22EC5"/>
    <w:rsid w:val="00B273B5"/>
    <w:rsid w:val="00B31814"/>
    <w:rsid w:val="00B41271"/>
    <w:rsid w:val="00B42F47"/>
    <w:rsid w:val="00B564B4"/>
    <w:rsid w:val="00B61383"/>
    <w:rsid w:val="00B649E3"/>
    <w:rsid w:val="00B945B9"/>
    <w:rsid w:val="00BA22FC"/>
    <w:rsid w:val="00BA7950"/>
    <w:rsid w:val="00BB6C3C"/>
    <w:rsid w:val="00BD5874"/>
    <w:rsid w:val="00C00DD1"/>
    <w:rsid w:val="00C15D63"/>
    <w:rsid w:val="00C167A8"/>
    <w:rsid w:val="00C2540E"/>
    <w:rsid w:val="00C64E09"/>
    <w:rsid w:val="00C879D0"/>
    <w:rsid w:val="00C926EC"/>
    <w:rsid w:val="00CA0880"/>
    <w:rsid w:val="00CA4901"/>
    <w:rsid w:val="00CB2848"/>
    <w:rsid w:val="00CD06A9"/>
    <w:rsid w:val="00CE2ACA"/>
    <w:rsid w:val="00CF1889"/>
    <w:rsid w:val="00CF3DA3"/>
    <w:rsid w:val="00D406DC"/>
    <w:rsid w:val="00D811D3"/>
    <w:rsid w:val="00DB31F9"/>
    <w:rsid w:val="00DB6475"/>
    <w:rsid w:val="00DC3E57"/>
    <w:rsid w:val="00DC6D23"/>
    <w:rsid w:val="00DD177F"/>
    <w:rsid w:val="00DE4E65"/>
    <w:rsid w:val="00DE7F4E"/>
    <w:rsid w:val="00E03C90"/>
    <w:rsid w:val="00E30FF5"/>
    <w:rsid w:val="00E32446"/>
    <w:rsid w:val="00E453A8"/>
    <w:rsid w:val="00E700C4"/>
    <w:rsid w:val="00E93822"/>
    <w:rsid w:val="00E97FEB"/>
    <w:rsid w:val="00EA1A75"/>
    <w:rsid w:val="00EA53D4"/>
    <w:rsid w:val="00EB6ED4"/>
    <w:rsid w:val="00EE5A7E"/>
    <w:rsid w:val="00EF43E5"/>
    <w:rsid w:val="00F075B9"/>
    <w:rsid w:val="00F346B1"/>
    <w:rsid w:val="00F547CA"/>
    <w:rsid w:val="00F56890"/>
    <w:rsid w:val="00F76880"/>
    <w:rsid w:val="00F80FCA"/>
    <w:rsid w:val="00F86706"/>
    <w:rsid w:val="00F93663"/>
    <w:rsid w:val="00FB5928"/>
    <w:rsid w:val="00FD04BE"/>
    <w:rsid w:val="00FE3836"/>
    <w:rsid w:val="00FF1603"/>
    <w:rsid w:val="00FF1D71"/>
    <w:rsid w:val="00FF34A3"/>
    <w:rsid w:val="00FF467A"/>
    <w:rsid w:val="00FF75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2146"/>
  <w15:docId w15:val="{939DDC2D-3ACC-45F1-8388-0F401F8B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363D"/>
    <w:pPr>
      <w:spacing w:after="200" w:line="276" w:lineRule="auto"/>
    </w:pPr>
    <w:rPr>
      <w:rFonts w:eastAsiaTheme="minorEastAsia"/>
      <w:lang w:eastAsia="hu-HU"/>
    </w:rPr>
  </w:style>
  <w:style w:type="paragraph" w:styleId="Cmsor1">
    <w:name w:val="heading 1"/>
    <w:basedOn w:val="Norml"/>
    <w:next w:val="Norml"/>
    <w:link w:val="Cmsor1Char"/>
    <w:uiPriority w:val="9"/>
    <w:qFormat/>
    <w:rsid w:val="008C36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A3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363D"/>
    <w:rPr>
      <w:rFonts w:asciiTheme="majorHAnsi" w:eastAsiaTheme="majorEastAsia" w:hAnsiTheme="majorHAnsi" w:cstheme="majorBidi"/>
      <w:b/>
      <w:bCs/>
      <w:color w:val="2E74B5" w:themeColor="accent1" w:themeShade="BF"/>
      <w:sz w:val="28"/>
      <w:szCs w:val="28"/>
      <w:lang w:eastAsia="hu-HU"/>
    </w:rPr>
  </w:style>
  <w:style w:type="table" w:styleId="Rcsostblzat">
    <w:name w:val="Table Grid"/>
    <w:basedOn w:val="Normltblzat"/>
    <w:uiPriority w:val="39"/>
    <w:rsid w:val="008C363D"/>
    <w:pPr>
      <w:spacing w:after="0" w:line="240" w:lineRule="auto"/>
    </w:pPr>
    <w:rPr>
      <w:rFonts w:eastAsiaTheme="minorEastAsia"/>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C363D"/>
    <w:pPr>
      <w:tabs>
        <w:tab w:val="center" w:pos="4536"/>
        <w:tab w:val="right" w:pos="9072"/>
      </w:tabs>
      <w:spacing w:after="0" w:line="240" w:lineRule="auto"/>
    </w:pPr>
  </w:style>
  <w:style w:type="character" w:customStyle="1" w:styleId="llbChar">
    <w:name w:val="Élőláb Char"/>
    <w:basedOn w:val="Bekezdsalapbettpusa"/>
    <w:link w:val="llb"/>
    <w:uiPriority w:val="99"/>
    <w:rsid w:val="008C363D"/>
    <w:rPr>
      <w:rFonts w:eastAsiaTheme="minorEastAsia"/>
      <w:lang w:eastAsia="hu-HU"/>
    </w:rPr>
  </w:style>
  <w:style w:type="character" w:styleId="Hiperhivatkozs">
    <w:name w:val="Hyperlink"/>
    <w:basedOn w:val="Bekezdsalapbettpusa"/>
    <w:uiPriority w:val="99"/>
    <w:unhideWhenUsed/>
    <w:rsid w:val="00B31814"/>
    <w:rPr>
      <w:color w:val="0563C1" w:themeColor="hyperlink"/>
      <w:u w:val="single"/>
    </w:rPr>
  </w:style>
  <w:style w:type="paragraph" w:styleId="lfej">
    <w:name w:val="header"/>
    <w:basedOn w:val="Norml"/>
    <w:link w:val="lfejChar"/>
    <w:uiPriority w:val="99"/>
    <w:unhideWhenUsed/>
    <w:rsid w:val="00B31814"/>
    <w:pPr>
      <w:tabs>
        <w:tab w:val="center" w:pos="4536"/>
        <w:tab w:val="right" w:pos="9072"/>
      </w:tabs>
      <w:spacing w:after="0" w:line="240" w:lineRule="auto"/>
    </w:pPr>
  </w:style>
  <w:style w:type="character" w:customStyle="1" w:styleId="lfejChar">
    <w:name w:val="Élőfej Char"/>
    <w:basedOn w:val="Bekezdsalapbettpusa"/>
    <w:link w:val="lfej"/>
    <w:uiPriority w:val="99"/>
    <w:rsid w:val="00B31814"/>
    <w:rPr>
      <w:rFonts w:eastAsiaTheme="minorEastAsia"/>
      <w:lang w:eastAsia="hu-HU"/>
    </w:rPr>
  </w:style>
  <w:style w:type="paragraph" w:styleId="Buborkszveg">
    <w:name w:val="Balloon Text"/>
    <w:basedOn w:val="Norml"/>
    <w:link w:val="BuborkszvegChar"/>
    <w:uiPriority w:val="99"/>
    <w:semiHidden/>
    <w:unhideWhenUsed/>
    <w:rsid w:val="00B3181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1814"/>
    <w:rPr>
      <w:rFonts w:ascii="Segoe UI" w:eastAsiaTheme="minorEastAsia" w:hAnsi="Segoe UI" w:cs="Segoe UI"/>
      <w:sz w:val="18"/>
      <w:szCs w:val="18"/>
      <w:lang w:eastAsia="hu-HU"/>
    </w:rPr>
  </w:style>
  <w:style w:type="paragraph" w:styleId="Listaszerbekezds">
    <w:name w:val="List Paragraph"/>
    <w:basedOn w:val="Norml"/>
    <w:uiPriority w:val="34"/>
    <w:qFormat/>
    <w:rsid w:val="00B31814"/>
    <w:pPr>
      <w:ind w:left="720"/>
      <w:contextualSpacing/>
    </w:pPr>
  </w:style>
  <w:style w:type="character" w:customStyle="1" w:styleId="Cmsor2Char">
    <w:name w:val="Címsor 2 Char"/>
    <w:basedOn w:val="Bekezdsalapbettpusa"/>
    <w:link w:val="Cmsor2"/>
    <w:uiPriority w:val="9"/>
    <w:rsid w:val="005A3FC5"/>
    <w:rPr>
      <w:rFonts w:asciiTheme="majorHAnsi" w:eastAsiaTheme="majorEastAsia" w:hAnsiTheme="majorHAnsi" w:cstheme="majorBidi"/>
      <w:color w:val="2E74B5" w:themeColor="accent1" w:themeShade="BF"/>
      <w:sz w:val="26"/>
      <w:szCs w:val="26"/>
      <w:lang w:eastAsia="hu-HU"/>
    </w:rPr>
  </w:style>
  <w:style w:type="character" w:styleId="Jegyzethivatkozs">
    <w:name w:val="annotation reference"/>
    <w:basedOn w:val="Bekezdsalapbettpusa"/>
    <w:uiPriority w:val="99"/>
    <w:semiHidden/>
    <w:unhideWhenUsed/>
    <w:rsid w:val="005A3FC5"/>
    <w:rPr>
      <w:sz w:val="16"/>
      <w:szCs w:val="16"/>
    </w:rPr>
  </w:style>
  <w:style w:type="paragraph" w:styleId="Jegyzetszveg">
    <w:name w:val="annotation text"/>
    <w:basedOn w:val="Norml"/>
    <w:link w:val="JegyzetszvegChar"/>
    <w:uiPriority w:val="99"/>
    <w:unhideWhenUsed/>
    <w:rsid w:val="005A3FC5"/>
    <w:pPr>
      <w:spacing w:line="240" w:lineRule="auto"/>
    </w:pPr>
    <w:rPr>
      <w:sz w:val="20"/>
      <w:szCs w:val="20"/>
    </w:rPr>
  </w:style>
  <w:style w:type="character" w:customStyle="1" w:styleId="JegyzetszvegChar">
    <w:name w:val="Jegyzetszöveg Char"/>
    <w:basedOn w:val="Bekezdsalapbettpusa"/>
    <w:link w:val="Jegyzetszveg"/>
    <w:uiPriority w:val="99"/>
    <w:rsid w:val="005A3FC5"/>
    <w:rPr>
      <w:rFonts w:eastAsiaTheme="minorEastAsia"/>
      <w:sz w:val="20"/>
      <w:szCs w:val="20"/>
      <w:lang w:eastAsia="hu-HU"/>
    </w:rPr>
  </w:style>
  <w:style w:type="paragraph" w:styleId="Megjegyzstrgya">
    <w:name w:val="annotation subject"/>
    <w:basedOn w:val="Jegyzetszveg"/>
    <w:next w:val="Jegyzetszveg"/>
    <w:link w:val="MegjegyzstrgyaChar"/>
    <w:uiPriority w:val="99"/>
    <w:semiHidden/>
    <w:unhideWhenUsed/>
    <w:rsid w:val="005A3FC5"/>
    <w:rPr>
      <w:b/>
      <w:bCs/>
    </w:rPr>
  </w:style>
  <w:style w:type="character" w:customStyle="1" w:styleId="MegjegyzstrgyaChar">
    <w:name w:val="Megjegyzés tárgya Char"/>
    <w:basedOn w:val="JegyzetszvegChar"/>
    <w:link w:val="Megjegyzstrgya"/>
    <w:uiPriority w:val="99"/>
    <w:semiHidden/>
    <w:rsid w:val="005A3FC5"/>
    <w:rPr>
      <w:rFonts w:eastAsiaTheme="minorEastAsia"/>
      <w:b/>
      <w:bCs/>
      <w:sz w:val="20"/>
      <w:szCs w:val="20"/>
      <w:lang w:eastAsia="hu-HU"/>
    </w:rPr>
  </w:style>
  <w:style w:type="paragraph" w:styleId="NormlWeb">
    <w:name w:val="Normal (Web)"/>
    <w:basedOn w:val="Norml"/>
    <w:uiPriority w:val="99"/>
    <w:semiHidden/>
    <w:unhideWhenUsed/>
    <w:rsid w:val="00863526"/>
    <w:pPr>
      <w:spacing w:before="100" w:beforeAutospacing="1" w:after="100" w:afterAutospacing="1" w:line="240" w:lineRule="auto"/>
    </w:pPr>
    <w:rPr>
      <w:rFonts w:ascii="Times New Roman" w:eastAsia="Times New Roman" w:hAnsi="Times New Roman" w:cs="Times New Roman"/>
      <w:sz w:val="24"/>
      <w:szCs w:val="24"/>
    </w:rPr>
  </w:style>
  <w:style w:type="paragraph" w:styleId="Vltozat">
    <w:name w:val="Revision"/>
    <w:hidden/>
    <w:uiPriority w:val="99"/>
    <w:semiHidden/>
    <w:rsid w:val="0037605A"/>
    <w:pPr>
      <w:spacing w:after="0" w:line="240" w:lineRule="auto"/>
    </w:pPr>
    <w:rPr>
      <w:rFonts w:eastAsiaTheme="minorEastAsia"/>
      <w:lang w:eastAsia="hu-HU"/>
    </w:rPr>
  </w:style>
  <w:style w:type="character" w:customStyle="1" w:styleId="Feloldatlanmegemlts1">
    <w:name w:val="Feloldatlan megemlítés1"/>
    <w:basedOn w:val="Bekezdsalapbettpusa"/>
    <w:uiPriority w:val="99"/>
    <w:semiHidden/>
    <w:unhideWhenUsed/>
    <w:rsid w:val="0046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ok.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o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ies.google.com/privacy?hl=hu" TargetMode="External"/><Relationship Id="rId4" Type="http://schemas.openxmlformats.org/officeDocument/2006/relationships/settings" Target="settings.xml"/><Relationship Id="rId9" Type="http://schemas.openxmlformats.org/officeDocument/2006/relationships/hyperlink" Target="https://policies.google.com/privacy?hl=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2D13-3B85-461E-852C-3D99ED5E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2602</Words>
  <Characters>17956</Characters>
  <Application>Microsoft Office Word</Application>
  <DocSecurity>0</DocSecurity>
  <Lines>149</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Admin</cp:lastModifiedBy>
  <cp:revision>3</cp:revision>
  <dcterms:created xsi:type="dcterms:W3CDTF">2025-07-04T11:41:00Z</dcterms:created>
  <dcterms:modified xsi:type="dcterms:W3CDTF">2025-07-04T12:17:00Z</dcterms:modified>
</cp:coreProperties>
</file>